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DB13594" w14:textId="59E81A51" w:rsidR="008439FC" w:rsidRDefault="008439FC" w:rsidP="006D01CE">
      <w:pPr>
        <w:spacing w:after="0" w:line="360" w:lineRule="auto"/>
        <w:jc w:val="center"/>
        <w:rPr>
          <w:rFonts w:ascii="Times New Roman" w:hAnsi="Times New Roman" w:cs="Times New Roman"/>
          <w:b/>
          <w:bCs/>
          <w:color w:val="C00000"/>
          <w:sz w:val="24"/>
          <w:szCs w:val="24"/>
        </w:rPr>
      </w:pPr>
      <w:bookmarkStart w:id="0" w:name="_Hlk185243663"/>
      <w:r>
        <w:rPr>
          <w:rFonts w:ascii="Times New Roman"/>
          <w:noProof/>
          <w:sz w:val="26"/>
        </w:rPr>
        <w:drawing>
          <wp:anchor distT="0" distB="0" distL="114300" distR="114300" simplePos="0" relativeHeight="251660288" behindDoc="0" locked="0" layoutInCell="1" allowOverlap="1" wp14:anchorId="68247E42" wp14:editId="5EECD2E3">
            <wp:simplePos x="0" y="0"/>
            <wp:positionH relativeFrom="column">
              <wp:posOffset>-203363</wp:posOffset>
            </wp:positionH>
            <wp:positionV relativeFrom="paragraph">
              <wp:posOffset>-628015</wp:posOffset>
            </wp:positionV>
            <wp:extent cx="1868668" cy="475488"/>
            <wp:effectExtent l="0" t="0" r="0" b="0"/>
            <wp:wrapNone/>
            <wp:docPr id="3410283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1028372" name="Picture 341028372"/>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68668" cy="475488"/>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0" distB="0" distL="0" distR="0" simplePos="0" relativeHeight="251659264" behindDoc="0" locked="0" layoutInCell="1" allowOverlap="1" wp14:anchorId="7D3286CE" wp14:editId="0FF3F43A">
                <wp:simplePos x="0" y="0"/>
                <wp:positionH relativeFrom="page">
                  <wp:posOffset>-27305</wp:posOffset>
                </wp:positionH>
                <wp:positionV relativeFrom="page">
                  <wp:posOffset>-17780</wp:posOffset>
                </wp:positionV>
                <wp:extent cx="8020050" cy="2927350"/>
                <wp:effectExtent l="0" t="0" r="0" b="0"/>
                <wp:wrapNone/>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020050" cy="2927350"/>
                          <a:chOff x="0" y="87944"/>
                          <a:chExt cx="8021329" cy="3060746"/>
                        </a:xfrm>
                      </wpg:grpSpPr>
                      <wps:wsp>
                        <wps:cNvPr id="12" name="Graphic 12"/>
                        <wps:cNvSpPr/>
                        <wps:spPr>
                          <a:xfrm>
                            <a:off x="0" y="495300"/>
                            <a:ext cx="7560309" cy="660400"/>
                          </a:xfrm>
                          <a:custGeom>
                            <a:avLst/>
                            <a:gdLst/>
                            <a:ahLst/>
                            <a:cxnLst/>
                            <a:rect l="l" t="t" r="r" b="b"/>
                            <a:pathLst>
                              <a:path w="7560309" h="660400">
                                <a:moveTo>
                                  <a:pt x="7560005" y="0"/>
                                </a:moveTo>
                                <a:lnTo>
                                  <a:pt x="0" y="0"/>
                                </a:lnTo>
                                <a:lnTo>
                                  <a:pt x="0" y="660400"/>
                                </a:lnTo>
                                <a:lnTo>
                                  <a:pt x="7560005" y="660400"/>
                                </a:lnTo>
                                <a:lnTo>
                                  <a:pt x="7560005" y="0"/>
                                </a:lnTo>
                                <a:close/>
                              </a:path>
                            </a:pathLst>
                          </a:custGeom>
                          <a:solidFill>
                            <a:schemeClr val="bg2"/>
                          </a:solidFill>
                        </wps:spPr>
                        <wps:bodyPr wrap="square" lIns="0" tIns="0" rIns="0" bIns="0" rtlCol="0">
                          <a:prstTxWarp prst="textNoShape">
                            <a:avLst/>
                          </a:prstTxWarp>
                          <a:noAutofit/>
                        </wps:bodyPr>
                      </wps:wsp>
                      <wps:wsp>
                        <wps:cNvPr id="13" name="Graphic 13"/>
                        <wps:cNvSpPr/>
                        <wps:spPr>
                          <a:xfrm>
                            <a:off x="7127678" y="87944"/>
                            <a:ext cx="72390" cy="1651000"/>
                          </a:xfrm>
                          <a:custGeom>
                            <a:avLst/>
                            <a:gdLst/>
                            <a:ahLst/>
                            <a:cxnLst/>
                            <a:rect l="l" t="t" r="r" b="b"/>
                            <a:pathLst>
                              <a:path w="72390" h="1651000">
                                <a:moveTo>
                                  <a:pt x="71983" y="1155700"/>
                                </a:moveTo>
                                <a:lnTo>
                                  <a:pt x="0" y="1155700"/>
                                </a:lnTo>
                                <a:lnTo>
                                  <a:pt x="0" y="1651000"/>
                                </a:lnTo>
                                <a:lnTo>
                                  <a:pt x="71983" y="1651000"/>
                                </a:lnTo>
                                <a:lnTo>
                                  <a:pt x="71983" y="1155700"/>
                                </a:lnTo>
                                <a:close/>
                              </a:path>
                              <a:path w="72390" h="1651000">
                                <a:moveTo>
                                  <a:pt x="71983" y="0"/>
                                </a:moveTo>
                                <a:lnTo>
                                  <a:pt x="0" y="0"/>
                                </a:lnTo>
                                <a:lnTo>
                                  <a:pt x="0" y="495300"/>
                                </a:lnTo>
                                <a:lnTo>
                                  <a:pt x="71983" y="495300"/>
                                </a:lnTo>
                                <a:lnTo>
                                  <a:pt x="71983" y="0"/>
                                </a:lnTo>
                                <a:close/>
                              </a:path>
                            </a:pathLst>
                          </a:custGeom>
                          <a:solidFill>
                            <a:srgbClr val="C00000"/>
                          </a:solidFill>
                          <a:ln>
                            <a:solidFill>
                              <a:srgbClr val="C00000"/>
                            </a:solidFill>
                          </a:ln>
                        </wps:spPr>
                        <wps:bodyPr wrap="square" lIns="0" tIns="0" rIns="0" bIns="0" rtlCol="0">
                          <a:prstTxWarp prst="textNoShape">
                            <a:avLst/>
                          </a:prstTxWarp>
                          <a:noAutofit/>
                        </wps:bodyPr>
                      </wps:wsp>
                      <wps:wsp>
                        <wps:cNvPr id="14" name="Graphic 14"/>
                        <wps:cNvSpPr/>
                        <wps:spPr>
                          <a:xfrm>
                            <a:off x="6328791" y="1299857"/>
                            <a:ext cx="64769" cy="107950"/>
                          </a:xfrm>
                          <a:custGeom>
                            <a:avLst/>
                            <a:gdLst/>
                            <a:ahLst/>
                            <a:cxnLst/>
                            <a:rect l="l" t="t" r="r" b="b"/>
                            <a:pathLst>
                              <a:path w="64769" h="107950">
                                <a:moveTo>
                                  <a:pt x="41592" y="69621"/>
                                </a:moveTo>
                                <a:lnTo>
                                  <a:pt x="37376" y="65405"/>
                                </a:lnTo>
                                <a:lnTo>
                                  <a:pt x="27000" y="65405"/>
                                </a:lnTo>
                                <a:lnTo>
                                  <a:pt x="22809" y="69621"/>
                                </a:lnTo>
                                <a:lnTo>
                                  <a:pt x="22809" y="79984"/>
                                </a:lnTo>
                                <a:lnTo>
                                  <a:pt x="27000" y="84188"/>
                                </a:lnTo>
                                <a:lnTo>
                                  <a:pt x="37376" y="84188"/>
                                </a:lnTo>
                                <a:lnTo>
                                  <a:pt x="41592" y="79984"/>
                                </a:lnTo>
                                <a:lnTo>
                                  <a:pt x="41592" y="74803"/>
                                </a:lnTo>
                                <a:lnTo>
                                  <a:pt x="41592" y="69621"/>
                                </a:lnTo>
                                <a:close/>
                              </a:path>
                              <a:path w="64769" h="107950">
                                <a:moveTo>
                                  <a:pt x="64376" y="69240"/>
                                </a:moveTo>
                                <a:lnTo>
                                  <a:pt x="62534" y="63500"/>
                                </a:lnTo>
                                <a:lnTo>
                                  <a:pt x="59474" y="58585"/>
                                </a:lnTo>
                                <a:lnTo>
                                  <a:pt x="59474" y="54102"/>
                                </a:lnTo>
                                <a:lnTo>
                                  <a:pt x="59461" y="47929"/>
                                </a:lnTo>
                                <a:lnTo>
                                  <a:pt x="59410" y="14833"/>
                                </a:lnTo>
                                <a:lnTo>
                                  <a:pt x="55359" y="10769"/>
                                </a:lnTo>
                                <a:lnTo>
                                  <a:pt x="53530" y="8940"/>
                                </a:lnTo>
                                <a:lnTo>
                                  <a:pt x="53530" y="75438"/>
                                </a:lnTo>
                                <a:lnTo>
                                  <a:pt x="51854" y="83731"/>
                                </a:lnTo>
                                <a:lnTo>
                                  <a:pt x="47269" y="90525"/>
                                </a:lnTo>
                                <a:lnTo>
                                  <a:pt x="40487" y="95097"/>
                                </a:lnTo>
                                <a:lnTo>
                                  <a:pt x="32194" y="96786"/>
                                </a:lnTo>
                                <a:lnTo>
                                  <a:pt x="23888" y="95097"/>
                                </a:lnTo>
                                <a:lnTo>
                                  <a:pt x="17106" y="90525"/>
                                </a:lnTo>
                                <a:lnTo>
                                  <a:pt x="12522" y="83731"/>
                                </a:lnTo>
                                <a:lnTo>
                                  <a:pt x="10833" y="75438"/>
                                </a:lnTo>
                                <a:lnTo>
                                  <a:pt x="12522" y="67144"/>
                                </a:lnTo>
                                <a:lnTo>
                                  <a:pt x="17106" y="60363"/>
                                </a:lnTo>
                                <a:lnTo>
                                  <a:pt x="23888" y="55778"/>
                                </a:lnTo>
                                <a:lnTo>
                                  <a:pt x="32194" y="54102"/>
                                </a:lnTo>
                                <a:lnTo>
                                  <a:pt x="40487" y="55778"/>
                                </a:lnTo>
                                <a:lnTo>
                                  <a:pt x="47269" y="60363"/>
                                </a:lnTo>
                                <a:lnTo>
                                  <a:pt x="51854" y="67144"/>
                                </a:lnTo>
                                <a:lnTo>
                                  <a:pt x="53530" y="75438"/>
                                </a:lnTo>
                                <a:lnTo>
                                  <a:pt x="53530" y="8940"/>
                                </a:lnTo>
                                <a:lnTo>
                                  <a:pt x="46824" y="2235"/>
                                </a:lnTo>
                                <a:lnTo>
                                  <a:pt x="40957" y="0"/>
                                </a:lnTo>
                                <a:lnTo>
                                  <a:pt x="20662" y="0"/>
                                </a:lnTo>
                                <a:lnTo>
                                  <a:pt x="8445" y="12065"/>
                                </a:lnTo>
                                <a:lnTo>
                                  <a:pt x="6261" y="17754"/>
                                </a:lnTo>
                                <a:lnTo>
                                  <a:pt x="6159" y="33083"/>
                                </a:lnTo>
                                <a:lnTo>
                                  <a:pt x="17018" y="33083"/>
                                </a:lnTo>
                                <a:lnTo>
                                  <a:pt x="17018" y="20967"/>
                                </a:lnTo>
                                <a:lnTo>
                                  <a:pt x="18072" y="17995"/>
                                </a:lnTo>
                                <a:lnTo>
                                  <a:pt x="18161" y="17754"/>
                                </a:lnTo>
                                <a:lnTo>
                                  <a:pt x="25158" y="10769"/>
                                </a:lnTo>
                                <a:lnTo>
                                  <a:pt x="39585" y="10769"/>
                                </a:lnTo>
                                <a:lnTo>
                                  <a:pt x="43878" y="13208"/>
                                </a:lnTo>
                                <a:lnTo>
                                  <a:pt x="48564" y="22567"/>
                                </a:lnTo>
                                <a:lnTo>
                                  <a:pt x="48641" y="47929"/>
                                </a:lnTo>
                                <a:lnTo>
                                  <a:pt x="43802" y="45034"/>
                                </a:lnTo>
                                <a:lnTo>
                                  <a:pt x="38227" y="43256"/>
                                </a:lnTo>
                                <a:lnTo>
                                  <a:pt x="32194" y="43256"/>
                                </a:lnTo>
                                <a:lnTo>
                                  <a:pt x="19672" y="45783"/>
                                </a:lnTo>
                                <a:lnTo>
                                  <a:pt x="9436" y="52692"/>
                                </a:lnTo>
                                <a:lnTo>
                                  <a:pt x="2540" y="62928"/>
                                </a:lnTo>
                                <a:lnTo>
                                  <a:pt x="0" y="75438"/>
                                </a:lnTo>
                                <a:lnTo>
                                  <a:pt x="2540" y="87947"/>
                                </a:lnTo>
                                <a:lnTo>
                                  <a:pt x="9436" y="98183"/>
                                </a:lnTo>
                                <a:lnTo>
                                  <a:pt x="19672" y="105092"/>
                                </a:lnTo>
                                <a:lnTo>
                                  <a:pt x="32194" y="107632"/>
                                </a:lnTo>
                                <a:lnTo>
                                  <a:pt x="44704" y="105092"/>
                                </a:lnTo>
                                <a:lnTo>
                                  <a:pt x="54940" y="98183"/>
                                </a:lnTo>
                                <a:lnTo>
                                  <a:pt x="55880" y="96786"/>
                                </a:lnTo>
                                <a:lnTo>
                                  <a:pt x="61849" y="87947"/>
                                </a:lnTo>
                                <a:lnTo>
                                  <a:pt x="64376" y="75438"/>
                                </a:lnTo>
                                <a:lnTo>
                                  <a:pt x="64376" y="69240"/>
                                </a:lnTo>
                                <a:close/>
                              </a:path>
                            </a:pathLst>
                          </a:custGeom>
                          <a:solidFill>
                            <a:srgbClr val="F5821F"/>
                          </a:solidFill>
                        </wps:spPr>
                        <wps:bodyPr wrap="square" lIns="0" tIns="0" rIns="0" bIns="0" rtlCol="0">
                          <a:prstTxWarp prst="textNoShape">
                            <a:avLst/>
                          </a:prstTxWarp>
                          <a:noAutofit/>
                        </wps:bodyPr>
                      </wps:wsp>
                      <pic:pic xmlns:pic="http://schemas.openxmlformats.org/drawingml/2006/picture">
                        <pic:nvPicPr>
                          <pic:cNvPr id="15" name="Image 15"/>
                          <pic:cNvPicPr/>
                        </pic:nvPicPr>
                        <pic:blipFill>
                          <a:blip r:embed="rId9" cstate="print"/>
                          <a:stretch>
                            <a:fillRect/>
                          </a:stretch>
                        </pic:blipFill>
                        <pic:spPr>
                          <a:xfrm>
                            <a:off x="6427537" y="1323863"/>
                            <a:ext cx="232252" cy="69697"/>
                          </a:xfrm>
                          <a:prstGeom prst="rect">
                            <a:avLst/>
                          </a:prstGeom>
                        </pic:spPr>
                      </pic:pic>
                      <pic:pic xmlns:pic="http://schemas.openxmlformats.org/drawingml/2006/picture">
                        <pic:nvPicPr>
                          <pic:cNvPr id="16" name="Image 16"/>
                          <pic:cNvPicPr/>
                        </pic:nvPicPr>
                        <pic:blipFill>
                          <a:blip r:embed="rId10" cstate="print"/>
                          <a:stretch>
                            <a:fillRect/>
                          </a:stretch>
                        </pic:blipFill>
                        <pic:spPr>
                          <a:xfrm>
                            <a:off x="6696208" y="1323853"/>
                            <a:ext cx="323795" cy="69608"/>
                          </a:xfrm>
                          <a:prstGeom prst="rect">
                            <a:avLst/>
                          </a:prstGeom>
                        </pic:spPr>
                      </pic:pic>
                      <wps:wsp>
                        <wps:cNvPr id="17" name="Graphic 17"/>
                        <wps:cNvSpPr/>
                        <wps:spPr>
                          <a:xfrm>
                            <a:off x="541959" y="495187"/>
                            <a:ext cx="74930" cy="660363"/>
                          </a:xfrm>
                          <a:custGeom>
                            <a:avLst/>
                            <a:gdLst/>
                            <a:ahLst/>
                            <a:cxnLst/>
                            <a:rect l="l" t="t" r="r" b="b"/>
                            <a:pathLst>
                              <a:path w="74930" h="239395">
                                <a:moveTo>
                                  <a:pt x="74320" y="0"/>
                                </a:moveTo>
                                <a:lnTo>
                                  <a:pt x="0" y="0"/>
                                </a:lnTo>
                                <a:lnTo>
                                  <a:pt x="0" y="239090"/>
                                </a:lnTo>
                                <a:lnTo>
                                  <a:pt x="74320" y="239090"/>
                                </a:lnTo>
                                <a:lnTo>
                                  <a:pt x="74320" y="0"/>
                                </a:lnTo>
                                <a:close/>
                              </a:path>
                            </a:pathLst>
                          </a:custGeom>
                          <a:solidFill>
                            <a:srgbClr val="C00000"/>
                          </a:solidFill>
                          <a:ln>
                            <a:solidFill>
                              <a:srgbClr val="C00000"/>
                            </a:solidFill>
                          </a:ln>
                        </wps:spPr>
                        <wps:bodyPr wrap="square" lIns="0" tIns="0" rIns="0" bIns="0" rtlCol="0">
                          <a:prstTxWarp prst="textNoShape">
                            <a:avLst/>
                          </a:prstTxWarp>
                          <a:noAutofit/>
                        </wps:bodyPr>
                      </wps:wsp>
                      <wps:wsp>
                        <wps:cNvPr id="25" name="Textbox 25"/>
                        <wps:cNvSpPr txBox="1"/>
                        <wps:spPr>
                          <a:xfrm>
                            <a:off x="3996207" y="1263878"/>
                            <a:ext cx="3036570" cy="1884812"/>
                          </a:xfrm>
                          <a:prstGeom prst="rect">
                            <a:avLst/>
                          </a:prstGeom>
                        </wps:spPr>
                        <wps:txbx>
                          <w:txbxContent>
                            <w:p w14:paraId="528CC523" w14:textId="109A8ABC" w:rsidR="008439FC" w:rsidRDefault="008439FC" w:rsidP="008439FC">
                              <w:pPr>
                                <w:spacing w:line="227" w:lineRule="exact"/>
                                <w:rPr>
                                  <w:rFonts w:ascii="Tahoma" w:hAnsi="Tahoma" w:cs="Tahoma"/>
                                  <w:color w:val="B8CE07"/>
                                  <w:spacing w:val="-10"/>
                                  <w:w w:val="85"/>
                                  <w:position w:val="2"/>
                                  <w:sz w:val="18"/>
                                </w:rPr>
                              </w:pPr>
                              <w:r w:rsidRPr="0028077B">
                                <w:rPr>
                                  <w:rFonts w:ascii="Tahoma" w:hAnsi="Tahoma" w:cs="Tahoma"/>
                                  <w:color w:val="B8CE07"/>
                                  <w:w w:val="85"/>
                                  <w:position w:val="2"/>
                                  <w:sz w:val="18"/>
                                </w:rPr>
                                <w:t>|</w:t>
                              </w:r>
                              <w:r w:rsidRPr="0028077B">
                                <w:rPr>
                                  <w:rFonts w:ascii="Tahoma" w:hAnsi="Tahoma" w:cs="Tahoma"/>
                                  <w:color w:val="B8CE07"/>
                                  <w:spacing w:val="32"/>
                                  <w:position w:val="2"/>
                                  <w:sz w:val="18"/>
                                </w:rPr>
                                <w:t xml:space="preserve"> </w:t>
                              </w:r>
                              <w:proofErr w:type="spellStart"/>
                              <w:r w:rsidRPr="0028077B">
                                <w:rPr>
                                  <w:rFonts w:ascii="Tahoma" w:hAnsi="Tahoma" w:cs="Tahoma"/>
                                  <w:color w:val="231F20"/>
                                  <w:w w:val="90"/>
                                  <w:sz w:val="18"/>
                                </w:rPr>
                                <w:t>eISSN</w:t>
                              </w:r>
                              <w:proofErr w:type="spellEnd"/>
                              <w:r w:rsidRPr="0028077B">
                                <w:rPr>
                                  <w:rFonts w:ascii="Tahoma" w:hAnsi="Tahoma" w:cs="Tahoma"/>
                                  <w:color w:val="231F20"/>
                                  <w:w w:val="90"/>
                                  <w:sz w:val="18"/>
                                </w:rPr>
                                <w:t>:</w:t>
                              </w:r>
                              <w:r w:rsidRPr="0028077B">
                                <w:rPr>
                                  <w:rFonts w:ascii="Tahoma" w:hAnsi="Tahoma" w:cs="Tahoma"/>
                                  <w:color w:val="231F20"/>
                                  <w:spacing w:val="-12"/>
                                  <w:w w:val="90"/>
                                  <w:sz w:val="18"/>
                                </w:rPr>
                                <w:t xml:space="preserve"> </w:t>
                              </w:r>
                              <w:r w:rsidRPr="008439FC">
                                <w:rPr>
                                  <w:rFonts w:ascii="Tahoma" w:hAnsi="Tahoma" w:cs="Tahoma"/>
                                  <w:color w:val="231F20"/>
                                  <w:spacing w:val="-12"/>
                                  <w:w w:val="90"/>
                                  <w:sz w:val="18"/>
                                </w:rPr>
                                <w:t>2786-9458</w:t>
                              </w:r>
                              <w:r>
                                <w:rPr>
                                  <w:rFonts w:ascii="Tahoma" w:hAnsi="Tahoma" w:cs="Tahoma"/>
                                  <w:color w:val="231F20"/>
                                  <w:spacing w:val="-12"/>
                                  <w:w w:val="90"/>
                                  <w:sz w:val="18"/>
                                </w:rPr>
                                <w:t xml:space="preserve"> </w:t>
                              </w:r>
                              <w:r w:rsidRPr="0028077B">
                                <w:rPr>
                                  <w:rFonts w:ascii="Tahoma" w:hAnsi="Tahoma" w:cs="Tahoma"/>
                                  <w:color w:val="B8CE07"/>
                                  <w:w w:val="85"/>
                                  <w:position w:val="2"/>
                                  <w:sz w:val="18"/>
                                </w:rPr>
                                <w:t>|</w:t>
                              </w:r>
                              <w:r w:rsidRPr="0028077B">
                                <w:rPr>
                                  <w:rFonts w:ascii="Tahoma" w:hAnsi="Tahoma" w:cs="Tahoma"/>
                                  <w:color w:val="B8CE07"/>
                                  <w:spacing w:val="26"/>
                                  <w:position w:val="2"/>
                                  <w:sz w:val="18"/>
                                </w:rPr>
                                <w:t xml:space="preserve"> </w:t>
                              </w:r>
                              <w:r w:rsidRPr="0028077B">
                                <w:rPr>
                                  <w:rFonts w:ascii="Tahoma" w:hAnsi="Tahoma" w:cs="Tahoma"/>
                                  <w:color w:val="231F20"/>
                                  <w:w w:val="90"/>
                                  <w:sz w:val="18"/>
                                </w:rPr>
                                <w:t>Випуск 31(2026)</w:t>
                              </w:r>
                              <w:r w:rsidRPr="0028077B">
                                <w:rPr>
                                  <w:rFonts w:ascii="Tahoma" w:hAnsi="Tahoma" w:cs="Tahoma"/>
                                  <w:color w:val="231F20"/>
                                  <w:spacing w:val="31"/>
                                  <w:sz w:val="18"/>
                                </w:rPr>
                                <w:t xml:space="preserve"> </w:t>
                              </w:r>
                              <w:r w:rsidRPr="0028077B">
                                <w:rPr>
                                  <w:rFonts w:ascii="Tahoma" w:hAnsi="Tahoma" w:cs="Tahoma"/>
                                  <w:color w:val="B8CE07"/>
                                  <w:spacing w:val="-10"/>
                                  <w:w w:val="85"/>
                                  <w:position w:val="2"/>
                                  <w:sz w:val="18"/>
                                </w:rPr>
                                <w:t>|</w:t>
                              </w:r>
                            </w:p>
                            <w:p w14:paraId="7D73C187" w14:textId="77777777" w:rsidR="008439FC" w:rsidRPr="0064385F" w:rsidRDefault="008439FC" w:rsidP="008439FC">
                              <w:pPr>
                                <w:spacing w:after="0"/>
                                <w:rPr>
                                  <w:rFonts w:ascii="Avenir Next" w:hAnsi="Avenir Next"/>
                                  <w:sz w:val="16"/>
                                  <w:szCs w:val="16"/>
                                  <w:lang w:val="en-US"/>
                                </w:rPr>
                              </w:pPr>
                              <w:r w:rsidRPr="0064385F">
                                <w:rPr>
                                  <w:rFonts w:ascii="Avenir Next" w:hAnsi="Avenir Next"/>
                                  <w:sz w:val="16"/>
                                  <w:szCs w:val="16"/>
                                  <w:lang w:val="en-US"/>
                                </w:rPr>
                                <w:t>DOI</w:t>
                              </w:r>
                            </w:p>
                            <w:p w14:paraId="5CD454DF" w14:textId="77777777" w:rsidR="008439FC" w:rsidRPr="0064385F" w:rsidRDefault="008439FC" w:rsidP="008439FC">
                              <w:pPr>
                                <w:spacing w:after="0"/>
                                <w:rPr>
                                  <w:rFonts w:ascii="Avenir Next" w:hAnsi="Avenir Next"/>
                                  <w:sz w:val="16"/>
                                  <w:szCs w:val="16"/>
                                  <w:lang w:val="en-US"/>
                                </w:rPr>
                              </w:pPr>
                            </w:p>
                            <w:tbl>
                              <w:tblPr>
                                <w:tblStyle w:val="PlainTable2"/>
                                <w:tblW w:w="0" w:type="auto"/>
                                <w:tblLook w:val="04A0" w:firstRow="1" w:lastRow="0" w:firstColumn="1" w:lastColumn="0" w:noHBand="0" w:noVBand="1"/>
                              </w:tblPr>
                              <w:tblGrid>
                                <w:gridCol w:w="3539"/>
                                <w:gridCol w:w="1232"/>
                              </w:tblGrid>
                              <w:tr w:rsidR="008439FC" w14:paraId="26C713B5" w14:textId="77777777" w:rsidTr="0038786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tcPr>
                                  <w:p w14:paraId="58C8E061" w14:textId="77777777" w:rsidR="008439FC" w:rsidRDefault="008439FC" w:rsidP="0038786E">
                                    <w:pPr>
                                      <w:rPr>
                                        <w:rFonts w:ascii="Avenir Next" w:hAnsi="Avenir Next" w:cs="Tahoma"/>
                                        <w:sz w:val="18"/>
                                        <w:szCs w:val="18"/>
                                      </w:rPr>
                                    </w:pPr>
                                    <w:r w:rsidRPr="0038786E">
                                      <w:rPr>
                                        <w:rFonts w:ascii="Avenir Next" w:hAnsi="Avenir Next" w:cs="Tahoma"/>
                                        <w:sz w:val="18"/>
                                        <w:szCs w:val="18"/>
                                      </w:rPr>
                                      <w:t>Секція</w:t>
                                    </w:r>
                                  </w:p>
                                </w:tc>
                                <w:tc>
                                  <w:tcPr>
                                    <w:tcW w:w="1232" w:type="dxa"/>
                                  </w:tcPr>
                                  <w:p w14:paraId="2D54BC43" w14:textId="77777777" w:rsidR="008439FC" w:rsidRPr="0038786E" w:rsidRDefault="008439FC" w:rsidP="0038786E">
                                    <w:pPr>
                                      <w:cnfStyle w:val="100000000000" w:firstRow="1" w:lastRow="0" w:firstColumn="0" w:lastColumn="0" w:oddVBand="0" w:evenVBand="0" w:oddHBand="0" w:evenHBand="0" w:firstRowFirstColumn="0" w:firstRowLastColumn="0" w:lastRowFirstColumn="0" w:lastRowLastColumn="0"/>
                                      <w:rPr>
                                        <w:b w:val="0"/>
                                        <w:bCs w:val="0"/>
                                        <w:sz w:val="15"/>
                                        <w:szCs w:val="15"/>
                                      </w:rPr>
                                    </w:pPr>
                                  </w:p>
                                </w:tc>
                              </w:tr>
                              <w:tr w:rsidR="008439FC" w14:paraId="2E580F73" w14:textId="77777777" w:rsidTr="003878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tcPr>
                                  <w:p w14:paraId="3E4BD787" w14:textId="77777777" w:rsidR="008439FC" w:rsidRPr="0038786E" w:rsidRDefault="008439FC" w:rsidP="0038786E">
                                    <w:pPr>
                                      <w:rPr>
                                        <w:rFonts w:ascii="Avenir Next" w:hAnsi="Avenir Next" w:cs="Tahoma"/>
                                        <w:sz w:val="18"/>
                                        <w:szCs w:val="18"/>
                                      </w:rPr>
                                    </w:pPr>
                                    <w:r w:rsidRPr="0038786E">
                                      <w:rPr>
                                        <w:rFonts w:ascii="Avenir Next" w:hAnsi="Avenir Next" w:cs="Tahoma"/>
                                        <w:sz w:val="18"/>
                                        <w:szCs w:val="18"/>
                                      </w:rPr>
                                      <w:t>УДК</w:t>
                                    </w:r>
                                  </w:p>
                                </w:tc>
                                <w:tc>
                                  <w:tcPr>
                                    <w:tcW w:w="1232" w:type="dxa"/>
                                  </w:tcPr>
                                  <w:p w14:paraId="7E982889" w14:textId="77777777" w:rsidR="008439FC" w:rsidRPr="0038786E" w:rsidRDefault="008439FC" w:rsidP="0038786E">
                                    <w:pPr>
                                      <w:cnfStyle w:val="000000100000" w:firstRow="0" w:lastRow="0" w:firstColumn="0" w:lastColumn="0" w:oddVBand="0" w:evenVBand="0" w:oddHBand="1" w:evenHBand="0" w:firstRowFirstColumn="0" w:firstRowLastColumn="0" w:lastRowFirstColumn="0" w:lastRowLastColumn="0"/>
                                    </w:pPr>
                                  </w:p>
                                </w:tc>
                              </w:tr>
                              <w:tr w:rsidR="008439FC" w14:paraId="4984E20B" w14:textId="77777777" w:rsidTr="0038786E">
                                <w:tc>
                                  <w:tcPr>
                                    <w:cnfStyle w:val="001000000000" w:firstRow="0" w:lastRow="0" w:firstColumn="1" w:lastColumn="0" w:oddVBand="0" w:evenVBand="0" w:oddHBand="0" w:evenHBand="0" w:firstRowFirstColumn="0" w:firstRowLastColumn="0" w:lastRowFirstColumn="0" w:lastRowLastColumn="0"/>
                                    <w:tcW w:w="3539" w:type="dxa"/>
                                  </w:tcPr>
                                  <w:p w14:paraId="0355760A" w14:textId="77777777" w:rsidR="008439FC" w:rsidRPr="0038786E" w:rsidRDefault="008439FC" w:rsidP="0038786E">
                                    <w:pPr>
                                      <w:rPr>
                                        <w:rFonts w:ascii="Avenir Next" w:hAnsi="Avenir Next" w:cs="Tahoma"/>
                                        <w:sz w:val="18"/>
                                        <w:szCs w:val="18"/>
                                      </w:rPr>
                                    </w:pPr>
                                    <w:r w:rsidRPr="0038786E">
                                      <w:rPr>
                                        <w:rFonts w:ascii="Avenir Next" w:hAnsi="Avenir Next" w:cs="Tahoma"/>
                                        <w:sz w:val="18"/>
                                        <w:szCs w:val="18"/>
                                      </w:rPr>
                                      <w:t>Дата першого надходження статті до видання</w:t>
                                    </w:r>
                                  </w:p>
                                </w:tc>
                                <w:tc>
                                  <w:tcPr>
                                    <w:tcW w:w="1232" w:type="dxa"/>
                                  </w:tcPr>
                                  <w:p w14:paraId="009E0726" w14:textId="77777777" w:rsidR="008439FC" w:rsidRPr="0038786E" w:rsidRDefault="008439FC" w:rsidP="0038786E">
                                    <w:pPr>
                                      <w:cnfStyle w:val="000000000000" w:firstRow="0" w:lastRow="0" w:firstColumn="0" w:lastColumn="0" w:oddVBand="0" w:evenVBand="0" w:oddHBand="0" w:evenHBand="0" w:firstRowFirstColumn="0" w:firstRowLastColumn="0" w:lastRowFirstColumn="0" w:lastRowLastColumn="0"/>
                                    </w:pPr>
                                  </w:p>
                                </w:tc>
                              </w:tr>
                              <w:tr w:rsidR="008439FC" w14:paraId="1BEA72B2" w14:textId="77777777" w:rsidTr="003878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tcPr>
                                  <w:p w14:paraId="09E0A468" w14:textId="77777777" w:rsidR="008439FC" w:rsidRPr="0038786E" w:rsidRDefault="008439FC" w:rsidP="0038786E">
                                    <w:pPr>
                                      <w:rPr>
                                        <w:rFonts w:ascii="Avenir Next" w:hAnsi="Avenir Next" w:cs="Tahoma"/>
                                        <w:sz w:val="18"/>
                                        <w:szCs w:val="18"/>
                                      </w:rPr>
                                    </w:pPr>
                                    <w:r w:rsidRPr="0038786E">
                                      <w:rPr>
                                        <w:rFonts w:ascii="Avenir Next" w:hAnsi="Avenir Next" w:cs="Tahoma"/>
                                        <w:sz w:val="18"/>
                                        <w:szCs w:val="18"/>
                                      </w:rPr>
                                      <w:t>Дата прийняття статті до друку після рецензування</w:t>
                                    </w:r>
                                  </w:p>
                                </w:tc>
                                <w:tc>
                                  <w:tcPr>
                                    <w:tcW w:w="1232" w:type="dxa"/>
                                  </w:tcPr>
                                  <w:p w14:paraId="0A0FD1A6" w14:textId="77777777" w:rsidR="008439FC" w:rsidRPr="0038786E" w:rsidRDefault="008439FC" w:rsidP="0038786E">
                                    <w:pPr>
                                      <w:cnfStyle w:val="000000100000" w:firstRow="0" w:lastRow="0" w:firstColumn="0" w:lastColumn="0" w:oddVBand="0" w:evenVBand="0" w:oddHBand="1" w:evenHBand="0" w:firstRowFirstColumn="0" w:firstRowLastColumn="0" w:lastRowFirstColumn="0" w:lastRowLastColumn="0"/>
                                    </w:pPr>
                                  </w:p>
                                </w:tc>
                              </w:tr>
                              <w:tr w:rsidR="008439FC" w14:paraId="2F2B1963" w14:textId="77777777" w:rsidTr="0038786E">
                                <w:tc>
                                  <w:tcPr>
                                    <w:cnfStyle w:val="001000000000" w:firstRow="0" w:lastRow="0" w:firstColumn="1" w:lastColumn="0" w:oddVBand="0" w:evenVBand="0" w:oddHBand="0" w:evenHBand="0" w:firstRowFirstColumn="0" w:firstRowLastColumn="0" w:lastRowFirstColumn="0" w:lastRowLastColumn="0"/>
                                    <w:tcW w:w="3539" w:type="dxa"/>
                                  </w:tcPr>
                                  <w:p w14:paraId="0C3EE2A5" w14:textId="77777777" w:rsidR="008439FC" w:rsidRPr="0038786E" w:rsidRDefault="008439FC" w:rsidP="0038786E">
                                    <w:pPr>
                                      <w:spacing w:line="276" w:lineRule="auto"/>
                                      <w:rPr>
                                        <w:rFonts w:ascii="Avenir Next" w:hAnsi="Avenir Next" w:cs="Tahoma"/>
                                        <w:sz w:val="18"/>
                                        <w:szCs w:val="18"/>
                                      </w:rPr>
                                    </w:pPr>
                                    <w:r w:rsidRPr="0038786E">
                                      <w:rPr>
                                        <w:rFonts w:ascii="Avenir Next" w:hAnsi="Avenir Next" w:cs="Tahoma"/>
                                        <w:sz w:val="18"/>
                                        <w:szCs w:val="18"/>
                                      </w:rPr>
                                      <w:t>Дата публікації</w:t>
                                    </w:r>
                                  </w:p>
                                </w:tc>
                                <w:tc>
                                  <w:tcPr>
                                    <w:tcW w:w="1232" w:type="dxa"/>
                                  </w:tcPr>
                                  <w:p w14:paraId="63898E75" w14:textId="77777777" w:rsidR="008439FC" w:rsidRPr="0038786E" w:rsidRDefault="008439FC" w:rsidP="0038786E">
                                    <w:pPr>
                                      <w:cnfStyle w:val="000000000000" w:firstRow="0" w:lastRow="0" w:firstColumn="0" w:lastColumn="0" w:oddVBand="0" w:evenVBand="0" w:oddHBand="0" w:evenHBand="0" w:firstRowFirstColumn="0" w:firstRowLastColumn="0" w:lastRowFirstColumn="0" w:lastRowLastColumn="0"/>
                                    </w:pPr>
                                  </w:p>
                                </w:tc>
                              </w:tr>
                            </w:tbl>
                            <w:p w14:paraId="2379C09C" w14:textId="77777777" w:rsidR="008439FC" w:rsidRDefault="008439FC" w:rsidP="008439FC">
                              <w:pPr>
                                <w:rPr>
                                  <w:rFonts w:ascii="Trebuchet MS"/>
                                  <w:sz w:val="18"/>
                                </w:rPr>
                              </w:pPr>
                            </w:p>
                          </w:txbxContent>
                        </wps:txbx>
                        <wps:bodyPr wrap="square" lIns="0" tIns="0" rIns="0" bIns="0" rtlCol="0">
                          <a:noAutofit/>
                        </wps:bodyPr>
                      </wps:wsp>
                      <wps:wsp>
                        <wps:cNvPr id="26" name="Textbox 26"/>
                        <wps:cNvSpPr txBox="1"/>
                        <wps:spPr>
                          <a:xfrm>
                            <a:off x="2371696" y="649646"/>
                            <a:ext cx="5649633" cy="314960"/>
                          </a:xfrm>
                          <a:prstGeom prst="rect">
                            <a:avLst/>
                          </a:prstGeom>
                        </wps:spPr>
                        <wps:txbx>
                          <w:txbxContent>
                            <w:p w14:paraId="5306FEBD" w14:textId="7AAAA7B2" w:rsidR="008439FC" w:rsidRPr="0028077B" w:rsidRDefault="008439FC" w:rsidP="008439FC">
                              <w:pPr>
                                <w:spacing w:line="478" w:lineRule="exact"/>
                                <w:rPr>
                                  <w:rFonts w:ascii="Tahoma" w:hAnsi="Tahoma" w:cs="Tahoma"/>
                                  <w:b/>
                                  <w:sz w:val="36"/>
                                  <w:szCs w:val="36"/>
                                </w:rPr>
                              </w:pPr>
                              <w:proofErr w:type="spellStart"/>
                              <w:r w:rsidRPr="008439FC">
                                <w:rPr>
                                  <w:rFonts w:ascii="Tahoma" w:hAnsi="Tahoma" w:cs="Tahoma"/>
                                  <w:b/>
                                  <w:sz w:val="36"/>
                                  <w:szCs w:val="36"/>
                                  <w:lang w:val="en-US"/>
                                </w:rPr>
                                <w:t>Педагогічна</w:t>
                              </w:r>
                              <w:proofErr w:type="spellEnd"/>
                              <w:r w:rsidRPr="008439FC">
                                <w:rPr>
                                  <w:rFonts w:ascii="Tahoma" w:hAnsi="Tahoma" w:cs="Tahoma"/>
                                  <w:b/>
                                  <w:sz w:val="36"/>
                                  <w:szCs w:val="36"/>
                                  <w:lang w:val="en-US"/>
                                </w:rPr>
                                <w:t xml:space="preserve"> </w:t>
                              </w:r>
                              <w:proofErr w:type="spellStart"/>
                              <w:r w:rsidRPr="008439FC">
                                <w:rPr>
                                  <w:rFonts w:ascii="Tahoma" w:hAnsi="Tahoma" w:cs="Tahoma"/>
                                  <w:b/>
                                  <w:sz w:val="36"/>
                                  <w:szCs w:val="36"/>
                                  <w:lang w:val="en-US"/>
                                </w:rPr>
                                <w:t>Академія</w:t>
                              </w:r>
                              <w:proofErr w:type="spellEnd"/>
                              <w:r w:rsidRPr="008439FC">
                                <w:rPr>
                                  <w:rFonts w:ascii="Tahoma" w:hAnsi="Tahoma" w:cs="Tahoma"/>
                                  <w:b/>
                                  <w:sz w:val="36"/>
                                  <w:szCs w:val="36"/>
                                  <w:lang w:val="en-US"/>
                                </w:rPr>
                                <w:t xml:space="preserve">: </w:t>
                              </w:r>
                              <w:proofErr w:type="spellStart"/>
                              <w:r w:rsidRPr="008439FC">
                                <w:rPr>
                                  <w:rFonts w:ascii="Tahoma" w:hAnsi="Tahoma" w:cs="Tahoma"/>
                                  <w:b/>
                                  <w:sz w:val="36"/>
                                  <w:szCs w:val="36"/>
                                  <w:lang w:val="en-US"/>
                                </w:rPr>
                                <w:t>наукові</w:t>
                              </w:r>
                              <w:proofErr w:type="spellEnd"/>
                              <w:r w:rsidRPr="008439FC">
                                <w:rPr>
                                  <w:rFonts w:ascii="Tahoma" w:hAnsi="Tahoma" w:cs="Tahoma"/>
                                  <w:b/>
                                  <w:sz w:val="36"/>
                                  <w:szCs w:val="36"/>
                                  <w:lang w:val="en-US"/>
                                </w:rPr>
                                <w:t xml:space="preserve"> </w:t>
                              </w:r>
                              <w:proofErr w:type="spellStart"/>
                              <w:r w:rsidRPr="008439FC">
                                <w:rPr>
                                  <w:rFonts w:ascii="Tahoma" w:hAnsi="Tahoma" w:cs="Tahoma"/>
                                  <w:b/>
                                  <w:sz w:val="36"/>
                                  <w:szCs w:val="36"/>
                                  <w:lang w:val="en-US"/>
                                </w:rPr>
                                <w:t>записки</w:t>
                              </w:r>
                              <w:proofErr w:type="spellEnd"/>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7D3286CE" id="Group 11" o:spid="_x0000_s1026" style="position:absolute;left:0;text-align:left;margin-left:-2.15pt;margin-top:-1.4pt;width:631.5pt;height:230.5pt;z-index:251659264;mso-wrap-distance-left:0;mso-wrap-distance-right:0;mso-position-horizontal-relative:page;mso-position-vertical-relative:page;mso-width-relative:margin;mso-height-relative:margin" coordorigin=",879" coordsize="80213,30607"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">
                <v:shape id="Graphic 12" o:spid="_x0000_s1027" style="position:absolute;top:4953;width:75603;height:6604;visibility:visible;mso-wrap-style:square;v-text-anchor:top" coordsize="7560309,6604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" path="m7560005,l,,,660400r7560005,l7560005,xe" fillcolor="#eeece1 [3214]" stroked="f">
                  <v:path arrowok="t"/>
                </v:shape>
                <v:shape id="Graphic 13" o:spid="_x0000_s1028" style="position:absolute;left:71276;top:879;width:724;height:16510;visibility:visible;mso-wrap-style:square;v-text-anchor:top" coordsize="72390,16510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" path="m71983,1155700r-71983,l,1651000r71983,l71983,1155700xem71983,l,,,495300r71983,l71983,xe" fillcolor="#c00000" strokecolor="#c00000">
                  <v:path arrowok="t"/>
                </v:shape>
                <v:shape id="Graphic 14" o:spid="_x0000_s1029" style="position:absolute;left:63287;top:12998;width:648;height:1080;visibility:visible;mso-wrap-style:square;v-text-anchor:top" coordsize="64769,10795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" path="m41592,69621l37376,65405r-10376,l22809,69621r,10363l27000,84188r10376,l41592,79984r,-5181l41592,69621xem64376,69240l62534,63500,59474,58585r,-4483l59461,47929r-51,-33096l55359,10769,53530,8940r,66498l51854,83731r-4585,6794l40487,95097r-8293,1689l23888,95097,17106,90525,12522,83731,10833,75438r1689,-8294l17106,60363r6782,-4585l32194,54102r8293,1676l47269,60363r4585,6781l53530,75438r,-66498l46824,2235,40957,,20662,,8445,12065,6261,17754,6159,33083r10859,l17018,20967r1054,-2972l18161,17754r6997,-6985l39585,10769r4293,2439l48564,22567r77,25362l43802,45034,38227,43256r-6033,l19672,45783,9436,52692,2540,62928,,75438,2540,87947,9436,98183r10236,6909l32194,107632r12510,-2540l54940,98183r940,-1397l61849,87947,64376,75438r,-6198xe" fillcolor="#f5821f" stroked="f">
                  <v:path arrowok="t"/>
                </v:shape>
                <v:shape id="Image 15" o:spid="_x0000_s1030" type="#_x0000_t75" style="position:absolute;left:64275;top:13238;width:2322;height:69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">
                  <v:imagedata r:id="rId11" o:title=""/>
                </v:shape>
                <v:shape id="Image 16" o:spid="_x0000_s1031" type="#_x0000_t75" style="position:absolute;left:66962;top:13238;width:3238;height:69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">
                  <v:imagedata r:id="rId12" o:title=""/>
                </v:shape>
                <v:shape id="Graphic 17" o:spid="_x0000_s1032" style="position:absolute;left:5419;top:4951;width:749;height:6604;visibility:visible;mso-wrap-style:square;v-text-anchor:top" coordsize="74930,23939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" path="m74320,l,,,239090r74320,l74320,xe" fillcolor="#c00000" strokecolor="#c00000">
                  <v:path arrowok="t"/>
                </v:shape>
                <v:shapetype id="_x0000_t202" coordsize="21600,21600" o:spt="202" path="m,l,21600r21600,l21600,xe">
                  <v:stroke joinstyle="miter"/>
                  <v:path gradientshapeok="t" o:connecttype="rect"/>
                </v:shapetype>
                <v:shape id="Textbox 25" o:spid="_x0000_s1033" type="#_x0000_t202" style="position:absolute;left:39962;top:12638;width:30365;height:1884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" filled="f" stroked="f">
                  <v:textbox inset="0,0,0,0">
                    <w:txbxContent>
                      <w:p w14:paraId="528CC523" w14:textId="109A8ABC" w:rsidR="008439FC" w:rsidRDefault="008439FC" w:rsidP="008439FC">
                        <w:pPr>
                          <w:spacing w:line="227" w:lineRule="exact"/>
                          <w:rPr>
                            <w:rFonts w:ascii="Tahoma" w:hAnsi="Tahoma" w:cs="Tahoma"/>
                            <w:color w:val="B8CE07"/>
                            <w:spacing w:val="-10"/>
                            <w:w w:val="85"/>
                            <w:position w:val="2"/>
                            <w:sz w:val="18"/>
                          </w:rPr>
                        </w:pPr>
                        <w:r w:rsidRPr="0028077B">
                          <w:rPr>
                            <w:rFonts w:ascii="Tahoma" w:hAnsi="Tahoma" w:cs="Tahoma"/>
                            <w:color w:val="B8CE07"/>
                            <w:w w:val="85"/>
                            <w:position w:val="2"/>
                            <w:sz w:val="18"/>
                          </w:rPr>
                          <w:t>|</w:t>
                        </w:r>
                        <w:r w:rsidRPr="0028077B">
                          <w:rPr>
                            <w:rFonts w:ascii="Tahoma" w:hAnsi="Tahoma" w:cs="Tahoma"/>
                            <w:color w:val="B8CE07"/>
                            <w:spacing w:val="32"/>
                            <w:position w:val="2"/>
                            <w:sz w:val="18"/>
                          </w:rPr>
                          <w:t xml:space="preserve"> </w:t>
                        </w:r>
                        <w:proofErr w:type="spellStart"/>
                        <w:r w:rsidRPr="0028077B">
                          <w:rPr>
                            <w:rFonts w:ascii="Tahoma" w:hAnsi="Tahoma" w:cs="Tahoma"/>
                            <w:color w:val="231F20"/>
                            <w:w w:val="90"/>
                            <w:sz w:val="18"/>
                          </w:rPr>
                          <w:t>eISSN</w:t>
                        </w:r>
                        <w:proofErr w:type="spellEnd"/>
                        <w:r w:rsidRPr="0028077B">
                          <w:rPr>
                            <w:rFonts w:ascii="Tahoma" w:hAnsi="Tahoma" w:cs="Tahoma"/>
                            <w:color w:val="231F20"/>
                            <w:w w:val="90"/>
                            <w:sz w:val="18"/>
                          </w:rPr>
                          <w:t>:</w:t>
                        </w:r>
                        <w:r w:rsidRPr="0028077B">
                          <w:rPr>
                            <w:rFonts w:ascii="Tahoma" w:hAnsi="Tahoma" w:cs="Tahoma"/>
                            <w:color w:val="231F20"/>
                            <w:spacing w:val="-12"/>
                            <w:w w:val="90"/>
                            <w:sz w:val="18"/>
                          </w:rPr>
                          <w:t xml:space="preserve"> </w:t>
                        </w:r>
                        <w:r w:rsidRPr="008439FC">
                          <w:rPr>
                            <w:rFonts w:ascii="Tahoma" w:hAnsi="Tahoma" w:cs="Tahoma"/>
                            <w:color w:val="231F20"/>
                            <w:spacing w:val="-12"/>
                            <w:w w:val="90"/>
                            <w:sz w:val="18"/>
                          </w:rPr>
                          <w:t>2786-9458</w:t>
                        </w:r>
                        <w:r>
                          <w:rPr>
                            <w:rFonts w:ascii="Tahoma" w:hAnsi="Tahoma" w:cs="Tahoma"/>
                            <w:color w:val="231F20"/>
                            <w:spacing w:val="-12"/>
                            <w:w w:val="90"/>
                            <w:sz w:val="18"/>
                          </w:rPr>
                          <w:t xml:space="preserve"> </w:t>
                        </w:r>
                        <w:r w:rsidRPr="0028077B">
                          <w:rPr>
                            <w:rFonts w:ascii="Tahoma" w:hAnsi="Tahoma" w:cs="Tahoma"/>
                            <w:color w:val="B8CE07"/>
                            <w:w w:val="85"/>
                            <w:position w:val="2"/>
                            <w:sz w:val="18"/>
                          </w:rPr>
                          <w:t>|</w:t>
                        </w:r>
                        <w:r w:rsidRPr="0028077B">
                          <w:rPr>
                            <w:rFonts w:ascii="Tahoma" w:hAnsi="Tahoma" w:cs="Tahoma"/>
                            <w:color w:val="B8CE07"/>
                            <w:spacing w:val="26"/>
                            <w:position w:val="2"/>
                            <w:sz w:val="18"/>
                          </w:rPr>
                          <w:t xml:space="preserve"> </w:t>
                        </w:r>
                        <w:r w:rsidRPr="0028077B">
                          <w:rPr>
                            <w:rFonts w:ascii="Tahoma" w:hAnsi="Tahoma" w:cs="Tahoma"/>
                            <w:color w:val="231F20"/>
                            <w:w w:val="90"/>
                            <w:sz w:val="18"/>
                          </w:rPr>
                          <w:t>Випуск 31(2026)</w:t>
                        </w:r>
                        <w:r w:rsidRPr="0028077B">
                          <w:rPr>
                            <w:rFonts w:ascii="Tahoma" w:hAnsi="Tahoma" w:cs="Tahoma"/>
                            <w:color w:val="231F20"/>
                            <w:spacing w:val="31"/>
                            <w:sz w:val="18"/>
                          </w:rPr>
                          <w:t xml:space="preserve"> </w:t>
                        </w:r>
                        <w:r w:rsidRPr="0028077B">
                          <w:rPr>
                            <w:rFonts w:ascii="Tahoma" w:hAnsi="Tahoma" w:cs="Tahoma"/>
                            <w:color w:val="B8CE07"/>
                            <w:spacing w:val="-10"/>
                            <w:w w:val="85"/>
                            <w:position w:val="2"/>
                            <w:sz w:val="18"/>
                          </w:rPr>
                          <w:t>|</w:t>
                        </w:r>
                      </w:p>
                      <w:p w14:paraId="7D73C187" w14:textId="77777777" w:rsidR="008439FC" w:rsidRPr="0064385F" w:rsidRDefault="008439FC" w:rsidP="008439FC">
                        <w:pPr>
                          <w:spacing w:after="0"/>
                          <w:rPr>
                            <w:rFonts w:ascii="Avenir Next" w:hAnsi="Avenir Next"/>
                            <w:sz w:val="16"/>
                            <w:szCs w:val="16"/>
                            <w:lang w:val="en-US"/>
                          </w:rPr>
                        </w:pPr>
                        <w:r w:rsidRPr="0064385F">
                          <w:rPr>
                            <w:rFonts w:ascii="Avenir Next" w:hAnsi="Avenir Next"/>
                            <w:sz w:val="16"/>
                            <w:szCs w:val="16"/>
                            <w:lang w:val="en-US"/>
                          </w:rPr>
                          <w:t>DOI</w:t>
                        </w:r>
                      </w:p>
                      <w:p w14:paraId="5CD454DF" w14:textId="77777777" w:rsidR="008439FC" w:rsidRPr="0064385F" w:rsidRDefault="008439FC" w:rsidP="008439FC">
                        <w:pPr>
                          <w:spacing w:after="0"/>
                          <w:rPr>
                            <w:rFonts w:ascii="Avenir Next" w:hAnsi="Avenir Next"/>
                            <w:sz w:val="16"/>
                            <w:szCs w:val="16"/>
                            <w:lang w:val="en-US"/>
                          </w:rPr>
                        </w:pPr>
                      </w:p>
                      <w:tbl>
                        <w:tblPr>
                          <w:tblStyle w:val="PlainTable2"/>
                          <w:tblW w:w="0" w:type="auto"/>
                          <w:tblLook w:val="04A0" w:firstRow="1" w:lastRow="0" w:firstColumn="1" w:lastColumn="0" w:noHBand="0" w:noVBand="1"/>
                        </w:tblPr>
                        <w:tblGrid>
                          <w:gridCol w:w="3539"/>
                          <w:gridCol w:w="1232"/>
                        </w:tblGrid>
                        <w:tr w:rsidR="008439FC" w14:paraId="26C713B5" w14:textId="77777777" w:rsidTr="0038786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tcPr>
                            <w:p w14:paraId="58C8E061" w14:textId="77777777" w:rsidR="008439FC" w:rsidRDefault="008439FC" w:rsidP="0038786E">
                              <w:pPr>
                                <w:rPr>
                                  <w:rFonts w:ascii="Avenir Next" w:hAnsi="Avenir Next" w:cs="Tahoma"/>
                                  <w:sz w:val="18"/>
                                  <w:szCs w:val="18"/>
                                </w:rPr>
                              </w:pPr>
                              <w:r w:rsidRPr="0038786E">
                                <w:rPr>
                                  <w:rFonts w:ascii="Avenir Next" w:hAnsi="Avenir Next" w:cs="Tahoma"/>
                                  <w:sz w:val="18"/>
                                  <w:szCs w:val="18"/>
                                </w:rPr>
                                <w:t>Секція</w:t>
                              </w:r>
                            </w:p>
                          </w:tc>
                          <w:tc>
                            <w:tcPr>
                              <w:tcW w:w="1232" w:type="dxa"/>
                            </w:tcPr>
                            <w:p w14:paraId="2D54BC43" w14:textId="77777777" w:rsidR="008439FC" w:rsidRPr="0038786E" w:rsidRDefault="008439FC" w:rsidP="0038786E">
                              <w:pPr>
                                <w:cnfStyle w:val="100000000000" w:firstRow="1" w:lastRow="0" w:firstColumn="0" w:lastColumn="0" w:oddVBand="0" w:evenVBand="0" w:oddHBand="0" w:evenHBand="0" w:firstRowFirstColumn="0" w:firstRowLastColumn="0" w:lastRowFirstColumn="0" w:lastRowLastColumn="0"/>
                                <w:rPr>
                                  <w:b w:val="0"/>
                                  <w:bCs w:val="0"/>
                                  <w:sz w:val="15"/>
                                  <w:szCs w:val="15"/>
                                </w:rPr>
                              </w:pPr>
                            </w:p>
                          </w:tc>
                        </w:tr>
                        <w:tr w:rsidR="008439FC" w14:paraId="2E580F73" w14:textId="77777777" w:rsidTr="003878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tcPr>
                            <w:p w14:paraId="3E4BD787" w14:textId="77777777" w:rsidR="008439FC" w:rsidRPr="0038786E" w:rsidRDefault="008439FC" w:rsidP="0038786E">
                              <w:pPr>
                                <w:rPr>
                                  <w:rFonts w:ascii="Avenir Next" w:hAnsi="Avenir Next" w:cs="Tahoma"/>
                                  <w:sz w:val="18"/>
                                  <w:szCs w:val="18"/>
                                </w:rPr>
                              </w:pPr>
                              <w:r w:rsidRPr="0038786E">
                                <w:rPr>
                                  <w:rFonts w:ascii="Avenir Next" w:hAnsi="Avenir Next" w:cs="Tahoma"/>
                                  <w:sz w:val="18"/>
                                  <w:szCs w:val="18"/>
                                </w:rPr>
                                <w:t>УДК</w:t>
                              </w:r>
                            </w:p>
                          </w:tc>
                          <w:tc>
                            <w:tcPr>
                              <w:tcW w:w="1232" w:type="dxa"/>
                            </w:tcPr>
                            <w:p w14:paraId="7E982889" w14:textId="77777777" w:rsidR="008439FC" w:rsidRPr="0038786E" w:rsidRDefault="008439FC" w:rsidP="0038786E">
                              <w:pPr>
                                <w:cnfStyle w:val="000000100000" w:firstRow="0" w:lastRow="0" w:firstColumn="0" w:lastColumn="0" w:oddVBand="0" w:evenVBand="0" w:oddHBand="1" w:evenHBand="0" w:firstRowFirstColumn="0" w:firstRowLastColumn="0" w:lastRowFirstColumn="0" w:lastRowLastColumn="0"/>
                              </w:pPr>
                            </w:p>
                          </w:tc>
                        </w:tr>
                        <w:tr w:rsidR="008439FC" w14:paraId="4984E20B" w14:textId="77777777" w:rsidTr="0038786E">
                          <w:tc>
                            <w:tcPr>
                              <w:cnfStyle w:val="001000000000" w:firstRow="0" w:lastRow="0" w:firstColumn="1" w:lastColumn="0" w:oddVBand="0" w:evenVBand="0" w:oddHBand="0" w:evenHBand="0" w:firstRowFirstColumn="0" w:firstRowLastColumn="0" w:lastRowFirstColumn="0" w:lastRowLastColumn="0"/>
                              <w:tcW w:w="3539" w:type="dxa"/>
                            </w:tcPr>
                            <w:p w14:paraId="0355760A" w14:textId="77777777" w:rsidR="008439FC" w:rsidRPr="0038786E" w:rsidRDefault="008439FC" w:rsidP="0038786E">
                              <w:pPr>
                                <w:rPr>
                                  <w:rFonts w:ascii="Avenir Next" w:hAnsi="Avenir Next" w:cs="Tahoma"/>
                                  <w:sz w:val="18"/>
                                  <w:szCs w:val="18"/>
                                </w:rPr>
                              </w:pPr>
                              <w:r w:rsidRPr="0038786E">
                                <w:rPr>
                                  <w:rFonts w:ascii="Avenir Next" w:hAnsi="Avenir Next" w:cs="Tahoma"/>
                                  <w:sz w:val="18"/>
                                  <w:szCs w:val="18"/>
                                </w:rPr>
                                <w:t>Дата першого надходження статті до видання</w:t>
                              </w:r>
                            </w:p>
                          </w:tc>
                          <w:tc>
                            <w:tcPr>
                              <w:tcW w:w="1232" w:type="dxa"/>
                            </w:tcPr>
                            <w:p w14:paraId="009E0726" w14:textId="77777777" w:rsidR="008439FC" w:rsidRPr="0038786E" w:rsidRDefault="008439FC" w:rsidP="0038786E">
                              <w:pPr>
                                <w:cnfStyle w:val="000000000000" w:firstRow="0" w:lastRow="0" w:firstColumn="0" w:lastColumn="0" w:oddVBand="0" w:evenVBand="0" w:oddHBand="0" w:evenHBand="0" w:firstRowFirstColumn="0" w:firstRowLastColumn="0" w:lastRowFirstColumn="0" w:lastRowLastColumn="0"/>
                              </w:pPr>
                            </w:p>
                          </w:tc>
                        </w:tr>
                        <w:tr w:rsidR="008439FC" w14:paraId="1BEA72B2" w14:textId="77777777" w:rsidTr="003878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tcPr>
                            <w:p w14:paraId="09E0A468" w14:textId="77777777" w:rsidR="008439FC" w:rsidRPr="0038786E" w:rsidRDefault="008439FC" w:rsidP="0038786E">
                              <w:pPr>
                                <w:rPr>
                                  <w:rFonts w:ascii="Avenir Next" w:hAnsi="Avenir Next" w:cs="Tahoma"/>
                                  <w:sz w:val="18"/>
                                  <w:szCs w:val="18"/>
                                </w:rPr>
                              </w:pPr>
                              <w:r w:rsidRPr="0038786E">
                                <w:rPr>
                                  <w:rFonts w:ascii="Avenir Next" w:hAnsi="Avenir Next" w:cs="Tahoma"/>
                                  <w:sz w:val="18"/>
                                  <w:szCs w:val="18"/>
                                </w:rPr>
                                <w:t>Дата прийняття статті до друку після рецензування</w:t>
                              </w:r>
                            </w:p>
                          </w:tc>
                          <w:tc>
                            <w:tcPr>
                              <w:tcW w:w="1232" w:type="dxa"/>
                            </w:tcPr>
                            <w:p w14:paraId="0A0FD1A6" w14:textId="77777777" w:rsidR="008439FC" w:rsidRPr="0038786E" w:rsidRDefault="008439FC" w:rsidP="0038786E">
                              <w:pPr>
                                <w:cnfStyle w:val="000000100000" w:firstRow="0" w:lastRow="0" w:firstColumn="0" w:lastColumn="0" w:oddVBand="0" w:evenVBand="0" w:oddHBand="1" w:evenHBand="0" w:firstRowFirstColumn="0" w:firstRowLastColumn="0" w:lastRowFirstColumn="0" w:lastRowLastColumn="0"/>
                              </w:pPr>
                            </w:p>
                          </w:tc>
                        </w:tr>
                        <w:tr w:rsidR="008439FC" w14:paraId="2F2B1963" w14:textId="77777777" w:rsidTr="0038786E">
                          <w:tc>
                            <w:tcPr>
                              <w:cnfStyle w:val="001000000000" w:firstRow="0" w:lastRow="0" w:firstColumn="1" w:lastColumn="0" w:oddVBand="0" w:evenVBand="0" w:oddHBand="0" w:evenHBand="0" w:firstRowFirstColumn="0" w:firstRowLastColumn="0" w:lastRowFirstColumn="0" w:lastRowLastColumn="0"/>
                              <w:tcW w:w="3539" w:type="dxa"/>
                            </w:tcPr>
                            <w:p w14:paraId="0C3EE2A5" w14:textId="77777777" w:rsidR="008439FC" w:rsidRPr="0038786E" w:rsidRDefault="008439FC" w:rsidP="0038786E">
                              <w:pPr>
                                <w:spacing w:line="276" w:lineRule="auto"/>
                                <w:rPr>
                                  <w:rFonts w:ascii="Avenir Next" w:hAnsi="Avenir Next" w:cs="Tahoma"/>
                                  <w:sz w:val="18"/>
                                  <w:szCs w:val="18"/>
                                </w:rPr>
                              </w:pPr>
                              <w:r w:rsidRPr="0038786E">
                                <w:rPr>
                                  <w:rFonts w:ascii="Avenir Next" w:hAnsi="Avenir Next" w:cs="Tahoma"/>
                                  <w:sz w:val="18"/>
                                  <w:szCs w:val="18"/>
                                </w:rPr>
                                <w:t>Дата публікації</w:t>
                              </w:r>
                            </w:p>
                          </w:tc>
                          <w:tc>
                            <w:tcPr>
                              <w:tcW w:w="1232" w:type="dxa"/>
                            </w:tcPr>
                            <w:p w14:paraId="63898E75" w14:textId="77777777" w:rsidR="008439FC" w:rsidRPr="0038786E" w:rsidRDefault="008439FC" w:rsidP="0038786E">
                              <w:pPr>
                                <w:cnfStyle w:val="000000000000" w:firstRow="0" w:lastRow="0" w:firstColumn="0" w:lastColumn="0" w:oddVBand="0" w:evenVBand="0" w:oddHBand="0" w:evenHBand="0" w:firstRowFirstColumn="0" w:firstRowLastColumn="0" w:lastRowFirstColumn="0" w:lastRowLastColumn="0"/>
                              </w:pPr>
                            </w:p>
                          </w:tc>
                        </w:tr>
                      </w:tbl>
                      <w:p w14:paraId="2379C09C" w14:textId="77777777" w:rsidR="008439FC" w:rsidRDefault="008439FC" w:rsidP="008439FC">
                        <w:pPr>
                          <w:rPr>
                            <w:rFonts w:ascii="Trebuchet MS"/>
                            <w:sz w:val="18"/>
                          </w:rPr>
                        </w:pPr>
                      </w:p>
                    </w:txbxContent>
                  </v:textbox>
                </v:shape>
                <v:shape id="Textbox 26" o:spid="_x0000_s1034" type="#_x0000_t202" style="position:absolute;left:23716;top:6496;width:56497;height:315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" filled="f" stroked="f">
                  <v:textbox inset="0,0,0,0">
                    <w:txbxContent>
                      <w:p w14:paraId="5306FEBD" w14:textId="7AAAA7B2" w:rsidR="008439FC" w:rsidRPr="0028077B" w:rsidRDefault="008439FC" w:rsidP="008439FC">
                        <w:pPr>
                          <w:spacing w:line="478" w:lineRule="exact"/>
                          <w:rPr>
                            <w:rFonts w:ascii="Tahoma" w:hAnsi="Tahoma" w:cs="Tahoma"/>
                            <w:b/>
                            <w:sz w:val="36"/>
                            <w:szCs w:val="36"/>
                          </w:rPr>
                        </w:pPr>
                        <w:proofErr w:type="spellStart"/>
                        <w:r w:rsidRPr="008439FC">
                          <w:rPr>
                            <w:rFonts w:ascii="Tahoma" w:hAnsi="Tahoma" w:cs="Tahoma"/>
                            <w:b/>
                            <w:sz w:val="36"/>
                            <w:szCs w:val="36"/>
                            <w:lang w:val="en-US"/>
                          </w:rPr>
                          <w:t>Педагогічна</w:t>
                        </w:r>
                        <w:proofErr w:type="spellEnd"/>
                        <w:r w:rsidRPr="008439FC">
                          <w:rPr>
                            <w:rFonts w:ascii="Tahoma" w:hAnsi="Tahoma" w:cs="Tahoma"/>
                            <w:b/>
                            <w:sz w:val="36"/>
                            <w:szCs w:val="36"/>
                            <w:lang w:val="en-US"/>
                          </w:rPr>
                          <w:t xml:space="preserve"> </w:t>
                        </w:r>
                        <w:proofErr w:type="spellStart"/>
                        <w:r w:rsidRPr="008439FC">
                          <w:rPr>
                            <w:rFonts w:ascii="Tahoma" w:hAnsi="Tahoma" w:cs="Tahoma"/>
                            <w:b/>
                            <w:sz w:val="36"/>
                            <w:szCs w:val="36"/>
                            <w:lang w:val="en-US"/>
                          </w:rPr>
                          <w:t>Академія</w:t>
                        </w:r>
                        <w:proofErr w:type="spellEnd"/>
                        <w:r w:rsidRPr="008439FC">
                          <w:rPr>
                            <w:rFonts w:ascii="Tahoma" w:hAnsi="Tahoma" w:cs="Tahoma"/>
                            <w:b/>
                            <w:sz w:val="36"/>
                            <w:szCs w:val="36"/>
                            <w:lang w:val="en-US"/>
                          </w:rPr>
                          <w:t xml:space="preserve">: </w:t>
                        </w:r>
                        <w:proofErr w:type="spellStart"/>
                        <w:r w:rsidRPr="008439FC">
                          <w:rPr>
                            <w:rFonts w:ascii="Tahoma" w:hAnsi="Tahoma" w:cs="Tahoma"/>
                            <w:b/>
                            <w:sz w:val="36"/>
                            <w:szCs w:val="36"/>
                            <w:lang w:val="en-US"/>
                          </w:rPr>
                          <w:t>наукові</w:t>
                        </w:r>
                        <w:proofErr w:type="spellEnd"/>
                        <w:r w:rsidRPr="008439FC">
                          <w:rPr>
                            <w:rFonts w:ascii="Tahoma" w:hAnsi="Tahoma" w:cs="Tahoma"/>
                            <w:b/>
                            <w:sz w:val="36"/>
                            <w:szCs w:val="36"/>
                            <w:lang w:val="en-US"/>
                          </w:rPr>
                          <w:t xml:space="preserve"> </w:t>
                        </w:r>
                        <w:proofErr w:type="spellStart"/>
                        <w:r w:rsidRPr="008439FC">
                          <w:rPr>
                            <w:rFonts w:ascii="Tahoma" w:hAnsi="Tahoma" w:cs="Tahoma"/>
                            <w:b/>
                            <w:sz w:val="36"/>
                            <w:szCs w:val="36"/>
                            <w:lang w:val="en-US"/>
                          </w:rPr>
                          <w:t>записки</w:t>
                        </w:r>
                        <w:proofErr w:type="spellEnd"/>
                      </w:p>
                    </w:txbxContent>
                  </v:textbox>
                </v:shape>
                <w10:wrap anchorx="page" anchory="page"/>
              </v:group>
            </w:pict>
          </mc:Fallback>
        </mc:AlternateContent>
      </w:r>
    </w:p>
    <w:p w14:paraId="727DC036" w14:textId="2BAC8E8F" w:rsidR="008439FC" w:rsidRPr="00B83BE6" w:rsidRDefault="008439FC" w:rsidP="008439FC">
      <w:pPr>
        <w:spacing w:after="0" w:line="360" w:lineRule="auto"/>
        <w:jc w:val="both"/>
        <w:rPr>
          <w:rFonts w:ascii="Times New Roman" w:hAnsi="Times New Roman" w:cs="Times New Roman"/>
          <w:b/>
          <w:bCs/>
          <w:color w:val="A39D25"/>
          <w:sz w:val="28"/>
          <w:szCs w:val="28"/>
        </w:rPr>
      </w:pPr>
    </w:p>
    <w:p w14:paraId="5D43CCF4" w14:textId="668A122C" w:rsidR="008439FC" w:rsidRDefault="008439FC" w:rsidP="008439FC">
      <w:pPr>
        <w:pStyle w:val="BodyText"/>
        <w:rPr>
          <w:rFonts w:ascii="Times New Roman"/>
          <w:sz w:val="26"/>
        </w:rPr>
      </w:pPr>
    </w:p>
    <w:p w14:paraId="0D1A97B7" w14:textId="07FA728C" w:rsidR="008439FC" w:rsidRDefault="008439FC" w:rsidP="008439FC">
      <w:pPr>
        <w:pStyle w:val="BodyText"/>
        <w:rPr>
          <w:rFonts w:ascii="Times New Roman"/>
          <w:sz w:val="26"/>
        </w:rPr>
      </w:pPr>
    </w:p>
    <w:p w14:paraId="503B109C" w14:textId="7F382F23" w:rsidR="008439FC" w:rsidRDefault="008439FC" w:rsidP="008439FC">
      <w:pPr>
        <w:pStyle w:val="BodyText"/>
        <w:ind w:left="-1701"/>
        <w:rPr>
          <w:rFonts w:ascii="Times New Roman"/>
          <w:sz w:val="26"/>
        </w:rPr>
      </w:pPr>
    </w:p>
    <w:p w14:paraId="04F9154E" w14:textId="3C8EABC1" w:rsidR="008439FC" w:rsidRDefault="008439FC" w:rsidP="008439FC">
      <w:pPr>
        <w:pStyle w:val="BodyText"/>
        <w:ind w:left="-1701"/>
        <w:rPr>
          <w:rFonts w:ascii="Times New Roman"/>
          <w:sz w:val="26"/>
        </w:rPr>
      </w:pPr>
    </w:p>
    <w:p w14:paraId="62B302A3" w14:textId="4BB79880" w:rsidR="008439FC" w:rsidRDefault="008439FC" w:rsidP="008439FC">
      <w:pPr>
        <w:spacing w:after="0" w:line="360" w:lineRule="auto"/>
        <w:jc w:val="both"/>
        <w:rPr>
          <w:rFonts w:ascii="Times New Roman" w:hAnsi="Times New Roman" w:cs="Times New Roman"/>
          <w:b/>
          <w:bCs/>
          <w:color w:val="000000" w:themeColor="text1"/>
          <w:sz w:val="28"/>
          <w:szCs w:val="28"/>
          <w14:textOutline w14:w="0" w14:cap="flat" w14:cmpd="sng" w14:algn="ctr">
            <w14:noFill/>
            <w14:prstDash w14:val="solid"/>
            <w14:round/>
          </w14:textOutline>
        </w:rPr>
      </w:pPr>
    </w:p>
    <w:p w14:paraId="7739BDC8" w14:textId="77777777" w:rsidR="008439FC" w:rsidRPr="0064385F" w:rsidRDefault="008439FC" w:rsidP="008439FC">
      <w:pPr>
        <w:pStyle w:val="Heading3"/>
        <w:jc w:val="both"/>
        <w:rPr>
          <w:color w:val="000000"/>
          <w:sz w:val="32"/>
          <w:szCs w:val="21"/>
        </w:rPr>
      </w:pPr>
      <w:proofErr w:type="spellStart"/>
      <w:r w:rsidRPr="0064385F">
        <w:rPr>
          <w:color w:val="000000"/>
          <w:sz w:val="32"/>
          <w:szCs w:val="21"/>
        </w:rPr>
        <w:t>Назва</w:t>
      </w:r>
      <w:proofErr w:type="spellEnd"/>
      <w:r w:rsidRPr="0064385F">
        <w:rPr>
          <w:color w:val="000000"/>
          <w:sz w:val="32"/>
          <w:szCs w:val="21"/>
        </w:rPr>
        <w:t xml:space="preserve"> </w:t>
      </w:r>
      <w:proofErr w:type="spellStart"/>
      <w:r w:rsidRPr="0064385F">
        <w:rPr>
          <w:color w:val="000000"/>
          <w:sz w:val="32"/>
          <w:szCs w:val="21"/>
        </w:rPr>
        <w:t>статті</w:t>
      </w:r>
      <w:proofErr w:type="spellEnd"/>
    </w:p>
    <w:bookmarkEnd w:id="0"/>
    <w:p w14:paraId="6D2572D4" w14:textId="77777777" w:rsidR="008439FC" w:rsidRDefault="008439FC" w:rsidP="008439FC">
      <w:pPr>
        <w:pStyle w:val="font-claude-response-body"/>
        <w:rPr>
          <w:color w:val="000000"/>
        </w:rPr>
      </w:pPr>
      <w:r>
        <w:rPr>
          <w:rStyle w:val="Emphasis"/>
          <w:color w:val="000000"/>
        </w:rPr>
        <w:t>Обмежень щодо довжини заголовка немає, але рекомендуємо не перевищувати 15 слів.</w:t>
      </w:r>
    </w:p>
    <w:p w14:paraId="50B3240E" w14:textId="199A1B22" w:rsidR="008439FC" w:rsidRDefault="008439FC" w:rsidP="007B26AC">
      <w:pPr>
        <w:pStyle w:val="font-claude-response-body"/>
        <w:jc w:val="right"/>
        <w:rPr>
          <w:color w:val="000000"/>
        </w:rPr>
      </w:pPr>
      <w:r>
        <w:rPr>
          <w:rStyle w:val="Strong"/>
          <w:color w:val="000000"/>
        </w:rPr>
        <w:t>ПІБ першого автора</w:t>
      </w:r>
      <w:r>
        <w:rPr>
          <w:color w:val="000000"/>
        </w:rPr>
        <w:br/>
        <w:t>науковий ступінь, вчене звання,</w:t>
      </w:r>
      <w:r>
        <w:rPr>
          <w:color w:val="000000"/>
        </w:rPr>
        <w:br/>
        <w:t>місце праці, місто, країна</w:t>
      </w:r>
      <w:r>
        <w:rPr>
          <w:color w:val="000000"/>
        </w:rPr>
        <w:br/>
      </w:r>
      <w:hyperlink r:id="rId13" w:history="1">
        <w:r>
          <w:rPr>
            <w:rStyle w:val="Hyperlink"/>
          </w:rPr>
          <w:t>https://orcid.org/0000-0000-0000-0000</w:t>
        </w:r>
      </w:hyperlink>
    </w:p>
    <w:p w14:paraId="037AFC4A" w14:textId="1D9BDBAF" w:rsidR="008439FC" w:rsidRDefault="008439FC" w:rsidP="007B26AC">
      <w:pPr>
        <w:pStyle w:val="font-claude-response-body"/>
        <w:jc w:val="right"/>
        <w:rPr>
          <w:color w:val="000000"/>
        </w:rPr>
      </w:pPr>
      <w:r>
        <w:rPr>
          <w:rStyle w:val="Strong"/>
          <w:color w:val="000000"/>
        </w:rPr>
        <w:t>ПІБ другого автора</w:t>
      </w:r>
      <w:r>
        <w:rPr>
          <w:color w:val="000000"/>
        </w:rPr>
        <w:br/>
        <w:t>науковий ступінь, вчене звання,</w:t>
      </w:r>
      <w:r>
        <w:rPr>
          <w:color w:val="000000"/>
        </w:rPr>
        <w:br/>
        <w:t>місце праці, місто, країна</w:t>
      </w:r>
      <w:r>
        <w:rPr>
          <w:color w:val="000000"/>
        </w:rPr>
        <w:br/>
      </w:r>
      <w:hyperlink r:id="rId14" w:history="1">
        <w:r>
          <w:rPr>
            <w:rStyle w:val="Hyperlink"/>
          </w:rPr>
          <w:t>https://orcid.org/0000-0000-0000-0000</w:t>
        </w:r>
      </w:hyperlink>
    </w:p>
    <w:p w14:paraId="064E397C" w14:textId="77777777" w:rsidR="008439FC" w:rsidRDefault="008439FC" w:rsidP="007B26AC">
      <w:pPr>
        <w:pStyle w:val="font-claude-response-body"/>
        <w:jc w:val="both"/>
        <w:rPr>
          <w:color w:val="000000"/>
        </w:rPr>
      </w:pPr>
      <w:r>
        <w:rPr>
          <w:rStyle w:val="Strong"/>
          <w:color w:val="000000"/>
        </w:rPr>
        <w:t>Анотація.</w:t>
      </w:r>
      <w:r>
        <w:rPr>
          <w:rStyle w:val="apple-converted-space"/>
          <w:color w:val="000000"/>
        </w:rPr>
        <w:t> </w:t>
      </w:r>
      <w:r>
        <w:rPr>
          <w:color w:val="000000"/>
        </w:rPr>
        <w:t>Анотація має бути інформативною, оригінальною та відображати основний зміст статті й результати дослідження. Обсяг — не менше 1800 знаків з пробілами, включно з ключовими словами.</w:t>
      </w:r>
    </w:p>
    <w:p w14:paraId="02000971" w14:textId="77777777" w:rsidR="008439FC" w:rsidRDefault="008439FC" w:rsidP="007B26AC">
      <w:pPr>
        <w:pStyle w:val="font-claude-response-body"/>
        <w:jc w:val="both"/>
        <w:rPr>
          <w:color w:val="000000"/>
        </w:rPr>
      </w:pPr>
      <w:r>
        <w:rPr>
          <w:color w:val="000000"/>
        </w:rPr>
        <w:t>Рекомендована структура анотації:</w:t>
      </w:r>
      <w:r>
        <w:rPr>
          <w:rStyle w:val="apple-converted-space"/>
          <w:color w:val="000000"/>
        </w:rPr>
        <w:t> </w:t>
      </w:r>
      <w:r>
        <w:rPr>
          <w:rStyle w:val="Strong"/>
          <w:color w:val="000000"/>
        </w:rPr>
        <w:t>Мета, Методи, Результати, Висновки.</w:t>
      </w:r>
    </w:p>
    <w:p w14:paraId="5676DACA" w14:textId="77777777" w:rsidR="008439FC" w:rsidRDefault="008439FC" w:rsidP="007B26AC">
      <w:pPr>
        <w:pStyle w:val="font-claude-response-body"/>
        <w:jc w:val="both"/>
        <w:rPr>
          <w:color w:val="000000"/>
        </w:rPr>
      </w:pPr>
      <w:r>
        <w:rPr>
          <w:color w:val="000000"/>
        </w:rPr>
        <w:t>Використовуйте синтаксичні конструкції, характерні для мови наукових текстів, уникаючи складних граматичних побудов. Дотримуйтеся єдності термінології між анотацією та текстом статті. Уникайте дослівного дублювання анотації з будь-якою частиною основного тексту.</w:t>
      </w:r>
    </w:p>
    <w:p w14:paraId="28B44DB4" w14:textId="77777777" w:rsidR="008439FC" w:rsidRDefault="008439FC" w:rsidP="007B26AC">
      <w:pPr>
        <w:pStyle w:val="font-claude-response-body"/>
        <w:jc w:val="both"/>
        <w:rPr>
          <w:color w:val="000000"/>
        </w:rPr>
      </w:pPr>
      <w:r>
        <w:rPr>
          <w:rStyle w:val="Strong"/>
          <w:color w:val="000000"/>
        </w:rPr>
        <w:t>Ключові слова:</w:t>
      </w:r>
      <w:r>
        <w:rPr>
          <w:rStyle w:val="apple-converted-space"/>
          <w:color w:val="000000"/>
        </w:rPr>
        <w:t> </w:t>
      </w:r>
      <w:r>
        <w:rPr>
          <w:color w:val="000000"/>
        </w:rPr>
        <w:t>6–12 ключових слів, розділених комами. Ключові слова не повинні дублювати слова з назви статті.</w:t>
      </w:r>
    </w:p>
    <w:p w14:paraId="2815C676" w14:textId="7F479346" w:rsidR="008439FC" w:rsidRDefault="008439FC" w:rsidP="008439FC"/>
    <w:p w14:paraId="666B6F10" w14:textId="77777777" w:rsidR="008439FC" w:rsidRPr="007B26AC" w:rsidRDefault="008439FC" w:rsidP="007B26AC">
      <w:pPr>
        <w:pStyle w:val="Heading3"/>
        <w:jc w:val="left"/>
        <w:rPr>
          <w:color w:val="000000"/>
          <w:sz w:val="32"/>
          <w:szCs w:val="21"/>
        </w:rPr>
      </w:pPr>
      <w:proofErr w:type="spellStart"/>
      <w:r w:rsidRPr="007B26AC">
        <w:rPr>
          <w:color w:val="000000"/>
          <w:sz w:val="32"/>
          <w:szCs w:val="21"/>
        </w:rPr>
        <w:t>Title</w:t>
      </w:r>
      <w:proofErr w:type="spellEnd"/>
      <w:r w:rsidRPr="007B26AC">
        <w:rPr>
          <w:color w:val="000000"/>
          <w:sz w:val="32"/>
          <w:szCs w:val="21"/>
        </w:rPr>
        <w:t xml:space="preserve"> </w:t>
      </w:r>
      <w:proofErr w:type="spellStart"/>
      <w:r w:rsidRPr="007B26AC">
        <w:rPr>
          <w:color w:val="000000"/>
          <w:sz w:val="32"/>
          <w:szCs w:val="21"/>
        </w:rPr>
        <w:t>of</w:t>
      </w:r>
      <w:proofErr w:type="spellEnd"/>
      <w:r w:rsidRPr="007B26AC">
        <w:rPr>
          <w:color w:val="000000"/>
          <w:sz w:val="32"/>
          <w:szCs w:val="21"/>
        </w:rPr>
        <w:t xml:space="preserve"> </w:t>
      </w:r>
      <w:proofErr w:type="spellStart"/>
      <w:r w:rsidRPr="007B26AC">
        <w:rPr>
          <w:color w:val="000000"/>
          <w:sz w:val="32"/>
          <w:szCs w:val="21"/>
        </w:rPr>
        <w:t>the</w:t>
      </w:r>
      <w:proofErr w:type="spellEnd"/>
      <w:r w:rsidRPr="007B26AC">
        <w:rPr>
          <w:color w:val="000000"/>
          <w:sz w:val="32"/>
          <w:szCs w:val="21"/>
        </w:rPr>
        <w:t xml:space="preserve"> </w:t>
      </w:r>
      <w:proofErr w:type="spellStart"/>
      <w:r w:rsidRPr="007B26AC">
        <w:rPr>
          <w:color w:val="000000"/>
          <w:sz w:val="32"/>
          <w:szCs w:val="21"/>
        </w:rPr>
        <w:t>article</w:t>
      </w:r>
      <w:proofErr w:type="spellEnd"/>
    </w:p>
    <w:p w14:paraId="42909C9E" w14:textId="77777777" w:rsidR="008439FC" w:rsidRDefault="008439FC" w:rsidP="008439FC">
      <w:pPr>
        <w:pStyle w:val="font-claude-response-body"/>
        <w:rPr>
          <w:color w:val="000000"/>
        </w:rPr>
      </w:pPr>
      <w:r>
        <w:rPr>
          <w:rStyle w:val="Emphasis"/>
          <w:color w:val="000000"/>
        </w:rPr>
        <w:t>There are no restrictions on the length of the title, but we recommend not exceeding 15 words.</w:t>
      </w:r>
    </w:p>
    <w:p w14:paraId="40D53124" w14:textId="6594F83F" w:rsidR="008439FC" w:rsidRDefault="008439FC" w:rsidP="007B26AC">
      <w:pPr>
        <w:pStyle w:val="font-claude-response-body"/>
        <w:jc w:val="right"/>
        <w:rPr>
          <w:color w:val="000000"/>
        </w:rPr>
      </w:pPr>
      <w:r>
        <w:rPr>
          <w:rStyle w:val="Strong"/>
          <w:color w:val="000000"/>
        </w:rPr>
        <w:lastRenderedPageBreak/>
        <w:t>Full name of the first author</w:t>
      </w:r>
      <w:r>
        <w:rPr>
          <w:color w:val="000000"/>
        </w:rPr>
        <w:br/>
        <w:t>academic degree, academic title,</w:t>
      </w:r>
      <w:r>
        <w:rPr>
          <w:color w:val="000000"/>
        </w:rPr>
        <w:br/>
        <w:t>place of employment, city, country</w:t>
      </w:r>
      <w:r>
        <w:rPr>
          <w:color w:val="000000"/>
        </w:rPr>
        <w:br/>
      </w:r>
      <w:hyperlink r:id="rId15" w:history="1">
        <w:r>
          <w:rPr>
            <w:rStyle w:val="Hyperlink"/>
          </w:rPr>
          <w:t>https://orcid.org/0000-0000-0000-0000</w:t>
        </w:r>
      </w:hyperlink>
    </w:p>
    <w:p w14:paraId="4DCB0074" w14:textId="1F04820C" w:rsidR="008439FC" w:rsidRDefault="008439FC" w:rsidP="007B26AC">
      <w:pPr>
        <w:pStyle w:val="font-claude-response-body"/>
        <w:jc w:val="right"/>
        <w:rPr>
          <w:color w:val="000000"/>
        </w:rPr>
      </w:pPr>
      <w:r>
        <w:rPr>
          <w:rStyle w:val="Strong"/>
          <w:color w:val="000000"/>
        </w:rPr>
        <w:t>Full name of the second author</w:t>
      </w:r>
      <w:r>
        <w:rPr>
          <w:color w:val="000000"/>
        </w:rPr>
        <w:br/>
        <w:t>academic degree, academic title,</w:t>
      </w:r>
      <w:r>
        <w:rPr>
          <w:color w:val="000000"/>
        </w:rPr>
        <w:br/>
        <w:t>place of employment, city, country</w:t>
      </w:r>
      <w:r>
        <w:rPr>
          <w:color w:val="000000"/>
        </w:rPr>
        <w:br/>
      </w:r>
      <w:r>
        <w:rPr>
          <w:color w:val="000000"/>
        </w:rPr>
        <w:fldChar w:fldCharType="begin"/>
      </w:r>
      <w:r>
        <w:rPr>
          <w:color w:val="000000"/>
        </w:rPr>
        <w:instrText>HYPERLINK "https://orcid.org/0000-0000-0000-0000"</w:instrText>
      </w:r>
      <w:r>
        <w:rPr>
          <w:color w:val="000000"/>
        </w:rPr>
      </w:r>
      <w:r>
        <w:rPr>
          <w:color w:val="000000"/>
        </w:rPr>
        <w:fldChar w:fldCharType="separate"/>
      </w:r>
      <w:r>
        <w:rPr>
          <w:rStyle w:val="Hyperlink"/>
        </w:rPr>
        <w:t>https://orcid.org/0000-0000-0000-0000</w:t>
      </w:r>
      <w:r>
        <w:rPr>
          <w:color w:val="000000"/>
        </w:rPr>
        <w:fldChar w:fldCharType="end"/>
      </w:r>
    </w:p>
    <w:p w14:paraId="7FDD3BD4" w14:textId="77777777" w:rsidR="008439FC" w:rsidRDefault="008439FC" w:rsidP="007B26AC">
      <w:pPr>
        <w:pStyle w:val="font-claude-response-body"/>
        <w:jc w:val="both"/>
        <w:rPr>
          <w:color w:val="000000"/>
        </w:rPr>
      </w:pPr>
      <w:r>
        <w:rPr>
          <w:rStyle w:val="Strong"/>
          <w:color w:val="000000"/>
        </w:rPr>
        <w:t>Abstract.</w:t>
      </w:r>
      <w:r>
        <w:rPr>
          <w:rStyle w:val="apple-converted-space"/>
          <w:color w:val="000000"/>
        </w:rPr>
        <w:t> </w:t>
      </w:r>
      <w:r>
        <w:rPr>
          <w:color w:val="000000"/>
        </w:rPr>
        <w:t>The abstract should be informative, original, and reflect the main content and results of the research. The minimum length is 1800 characters including spaces, keywords included.</w:t>
      </w:r>
    </w:p>
    <w:p w14:paraId="654D1E1D" w14:textId="77777777" w:rsidR="008439FC" w:rsidRDefault="008439FC" w:rsidP="007B26AC">
      <w:pPr>
        <w:pStyle w:val="font-claude-response-body"/>
        <w:jc w:val="both"/>
        <w:rPr>
          <w:color w:val="000000"/>
        </w:rPr>
      </w:pPr>
      <w:r>
        <w:rPr>
          <w:color w:val="000000"/>
        </w:rPr>
        <w:t>The recommended structure is:</w:t>
      </w:r>
      <w:r>
        <w:rPr>
          <w:rStyle w:val="apple-converted-space"/>
          <w:color w:val="000000"/>
        </w:rPr>
        <w:t> </w:t>
      </w:r>
      <w:r>
        <w:rPr>
          <w:rStyle w:val="Strong"/>
          <w:color w:val="000000"/>
        </w:rPr>
        <w:t>Purpose, Methods, Results, Conclusions.</w:t>
      </w:r>
    </w:p>
    <w:p w14:paraId="5A89202A" w14:textId="77777777" w:rsidR="008439FC" w:rsidRDefault="008439FC" w:rsidP="007B26AC">
      <w:pPr>
        <w:pStyle w:val="font-claude-response-body"/>
        <w:jc w:val="both"/>
        <w:rPr>
          <w:color w:val="000000"/>
        </w:rPr>
      </w:pPr>
      <w:r>
        <w:rPr>
          <w:color w:val="000000"/>
        </w:rPr>
        <w:t>Use syntactic constructions typical of scientific texts, avoiding complex grammatical structures. Maintain consistency of terminology between the abstract and the main text. Avoid verbatim duplication of any part of the article.</w:t>
      </w:r>
    </w:p>
    <w:p w14:paraId="7EB294E0" w14:textId="46E84936" w:rsidR="008439FC" w:rsidRPr="007B26AC" w:rsidRDefault="008439FC" w:rsidP="007B26AC">
      <w:pPr>
        <w:pStyle w:val="font-claude-response-body"/>
        <w:jc w:val="both"/>
        <w:rPr>
          <w:color w:val="000000"/>
          <w:lang w:val="uk-UA"/>
        </w:rPr>
      </w:pPr>
      <w:r>
        <w:rPr>
          <w:rStyle w:val="Strong"/>
          <w:color w:val="000000"/>
        </w:rPr>
        <w:t>Keywords:</w:t>
      </w:r>
      <w:r>
        <w:rPr>
          <w:rStyle w:val="apple-converted-space"/>
          <w:color w:val="000000"/>
        </w:rPr>
        <w:t> </w:t>
      </w:r>
      <w:r>
        <w:rPr>
          <w:color w:val="000000"/>
        </w:rPr>
        <w:t>6–12 keywords separated by commas. Keywords should not duplicate words from the title.</w:t>
      </w:r>
    </w:p>
    <w:p w14:paraId="24064A91" w14:textId="77777777" w:rsidR="008439FC" w:rsidRDefault="008439FC" w:rsidP="008439FC">
      <w:pPr>
        <w:pStyle w:val="Heading3"/>
        <w:rPr>
          <w:color w:val="000000"/>
        </w:rPr>
      </w:pPr>
      <w:proofErr w:type="spellStart"/>
      <w:r>
        <w:rPr>
          <w:color w:val="000000"/>
        </w:rPr>
        <w:t>Вступ</w:t>
      </w:r>
      <w:proofErr w:type="spellEnd"/>
    </w:p>
    <w:p w14:paraId="20675373" w14:textId="77777777" w:rsidR="008439FC" w:rsidRDefault="008439FC" w:rsidP="007B26AC">
      <w:pPr>
        <w:pStyle w:val="font-claude-response-body"/>
        <w:jc w:val="both"/>
        <w:rPr>
          <w:color w:val="000000"/>
        </w:rPr>
      </w:pPr>
      <w:r>
        <w:rPr>
          <w:rStyle w:val="Strong"/>
          <w:color w:val="000000"/>
        </w:rPr>
        <w:t>Актуальність проблеми.</w:t>
      </w:r>
      <w:r>
        <w:rPr>
          <w:rStyle w:val="apple-converted-space"/>
          <w:color w:val="000000"/>
        </w:rPr>
        <w:t> </w:t>
      </w:r>
      <w:r>
        <w:rPr>
          <w:color w:val="000000"/>
        </w:rPr>
        <w:t>Чітко поясніть, чому обрана тема є важливою саме зараз. Посилайтеся на сучасні виклики, потреби освітньої практики, прогалини у знаннях. Уникайте загальних фраз на кшталт «тема є актуальною в умовах розвитку освіти».</w:t>
      </w:r>
    </w:p>
    <w:p w14:paraId="36F93426" w14:textId="77777777" w:rsidR="008439FC" w:rsidRDefault="008439FC" w:rsidP="007B26AC">
      <w:pPr>
        <w:pStyle w:val="font-claude-response-body"/>
        <w:jc w:val="both"/>
        <w:rPr>
          <w:color w:val="000000"/>
        </w:rPr>
      </w:pPr>
      <w:r>
        <w:rPr>
          <w:rStyle w:val="Strong"/>
          <w:color w:val="000000"/>
        </w:rPr>
        <w:t>НЕПРАВИЛЬНО:</w:t>
      </w:r>
      <w:r>
        <w:rPr>
          <w:rStyle w:val="apple-converted-space"/>
          <w:color w:val="000000"/>
        </w:rPr>
        <w:t> </w:t>
      </w:r>
      <w:r>
        <w:rPr>
          <w:color w:val="000000"/>
        </w:rPr>
        <w:t>«Тема є актуальною в сучасних умовах розвитку освіти»</w:t>
      </w:r>
    </w:p>
    <w:p w14:paraId="115279B0" w14:textId="77777777" w:rsidR="008439FC" w:rsidRDefault="008439FC" w:rsidP="007B26AC">
      <w:pPr>
        <w:pStyle w:val="font-claude-response-body"/>
        <w:jc w:val="both"/>
        <w:rPr>
          <w:color w:val="000000"/>
        </w:rPr>
      </w:pPr>
      <w:r>
        <w:rPr>
          <w:rStyle w:val="Strong"/>
          <w:color w:val="000000"/>
        </w:rPr>
        <w:t>ПРАВИЛЬНО:</w:t>
      </w:r>
      <w:r>
        <w:rPr>
          <w:rStyle w:val="apple-converted-space"/>
          <w:color w:val="000000"/>
        </w:rPr>
        <w:t> </w:t>
      </w:r>
      <w:r>
        <w:rPr>
          <w:color w:val="000000"/>
        </w:rPr>
        <w:t>«Запровадження НУШ у 5–9 класах з 2027 року потребує нових підходів до формувального оцінювання, оскільки 67% учителів (за даними УІРО, 2025) не мають відповідної підготовки»</w:t>
      </w:r>
    </w:p>
    <w:p w14:paraId="24130D49" w14:textId="77777777" w:rsidR="008439FC" w:rsidRDefault="008439FC" w:rsidP="007B26AC">
      <w:pPr>
        <w:pStyle w:val="font-claude-response-body"/>
        <w:jc w:val="both"/>
        <w:rPr>
          <w:color w:val="000000"/>
        </w:rPr>
      </w:pPr>
      <w:r>
        <w:rPr>
          <w:rStyle w:val="Strong"/>
          <w:color w:val="000000"/>
        </w:rPr>
        <w:t>Аналіз останніх досліджень і публікацій.</w:t>
      </w:r>
      <w:r>
        <w:rPr>
          <w:rStyle w:val="apple-converted-space"/>
          <w:color w:val="000000"/>
        </w:rPr>
        <w:t> </w:t>
      </w:r>
      <w:r>
        <w:rPr>
          <w:color w:val="000000"/>
        </w:rPr>
        <w:t>Проаналізуйте 10–20 джерел за останні 5–7 років. Не перераховуйте авторів списком —</w:t>
      </w:r>
      <w:r>
        <w:rPr>
          <w:rStyle w:val="apple-converted-space"/>
          <w:color w:val="000000"/>
        </w:rPr>
        <w:t> </w:t>
      </w:r>
      <w:r>
        <w:rPr>
          <w:rStyle w:val="Strong"/>
          <w:color w:val="000000"/>
        </w:rPr>
        <w:t>порівнюйте їхні підходи</w:t>
      </w:r>
      <w:r>
        <w:rPr>
          <w:color w:val="000000"/>
        </w:rPr>
        <w:t>, виявляйте спільне та відмінне. Обов'язково включайте іноземні джерела.</w:t>
      </w:r>
    </w:p>
    <w:p w14:paraId="09F173C7" w14:textId="77777777" w:rsidR="008439FC" w:rsidRDefault="008439FC" w:rsidP="007B26AC">
      <w:pPr>
        <w:pStyle w:val="font-claude-response-body"/>
        <w:jc w:val="both"/>
        <w:rPr>
          <w:color w:val="000000"/>
        </w:rPr>
      </w:pPr>
      <w:r>
        <w:rPr>
          <w:rStyle w:val="Strong"/>
          <w:color w:val="000000"/>
        </w:rPr>
        <w:t>НЕПРАВИЛЬНО:</w:t>
      </w:r>
      <w:r>
        <w:rPr>
          <w:rStyle w:val="apple-converted-space"/>
          <w:color w:val="000000"/>
        </w:rPr>
        <w:t> </w:t>
      </w:r>
      <w:r>
        <w:rPr>
          <w:color w:val="000000"/>
        </w:rPr>
        <w:t>«Проблему досліджували Іваненко І.І., Петренко П.П. та інші»</w:t>
      </w:r>
    </w:p>
    <w:p w14:paraId="0EF34CFF" w14:textId="77777777" w:rsidR="008439FC" w:rsidRDefault="008439FC" w:rsidP="007B26AC">
      <w:pPr>
        <w:pStyle w:val="font-claude-response-body"/>
        <w:jc w:val="both"/>
        <w:rPr>
          <w:color w:val="000000"/>
        </w:rPr>
      </w:pPr>
      <w:r>
        <w:rPr>
          <w:rStyle w:val="Strong"/>
          <w:color w:val="000000"/>
        </w:rPr>
        <w:t>ПРАВИЛЬНО:</w:t>
      </w:r>
      <w:r>
        <w:rPr>
          <w:rStyle w:val="apple-converted-space"/>
          <w:color w:val="000000"/>
        </w:rPr>
        <w:t> </w:t>
      </w:r>
      <w:r>
        <w:rPr>
          <w:color w:val="000000"/>
        </w:rPr>
        <w:t>«Іваненко І.І. [5] розглядає формувальне оцінювання як інструмент зворотного зв'язку, тоді як Петренко П.П. [8] акцентує на його мотиваційній функції. Обидва підходи не враховують специфіку інклюзивного класу, що досліджена у роботах Smith J. [12] та Chen L. [14]»</w:t>
      </w:r>
    </w:p>
    <w:p w14:paraId="26DD92DA" w14:textId="77777777" w:rsidR="008439FC" w:rsidRDefault="008439FC" w:rsidP="007B26AC">
      <w:pPr>
        <w:pStyle w:val="font-claude-response-body"/>
        <w:jc w:val="both"/>
        <w:rPr>
          <w:color w:val="000000"/>
        </w:rPr>
      </w:pPr>
      <w:r>
        <w:rPr>
          <w:rStyle w:val="Strong"/>
          <w:color w:val="000000"/>
        </w:rPr>
        <w:lastRenderedPageBreak/>
        <w:t>Виділення невирішеної частини проблеми.</w:t>
      </w:r>
      <w:r>
        <w:rPr>
          <w:rStyle w:val="apple-converted-space"/>
          <w:color w:val="000000"/>
        </w:rPr>
        <w:t> </w:t>
      </w:r>
      <w:r>
        <w:rPr>
          <w:color w:val="000000"/>
        </w:rPr>
        <w:t>Чітко сформулюйте, що саме залишилося недослідженим або потребує уточнення. Це речення є безпосереднім обґрунтуванням вашого дослідження.</w:t>
      </w:r>
    </w:p>
    <w:p w14:paraId="1D578239" w14:textId="77777777" w:rsidR="008439FC" w:rsidRDefault="008439FC" w:rsidP="007B26AC">
      <w:pPr>
        <w:pStyle w:val="font-claude-response-body"/>
        <w:jc w:val="both"/>
        <w:rPr>
          <w:color w:val="000000"/>
        </w:rPr>
      </w:pPr>
      <w:r>
        <w:rPr>
          <w:rStyle w:val="Strong"/>
          <w:color w:val="000000"/>
        </w:rPr>
        <w:t>ПРАВИЛЬНО:</w:t>
      </w:r>
      <w:r>
        <w:rPr>
          <w:rStyle w:val="apple-converted-space"/>
          <w:color w:val="000000"/>
        </w:rPr>
        <w:t> </w:t>
      </w:r>
      <w:r>
        <w:rPr>
          <w:color w:val="000000"/>
        </w:rPr>
        <w:t>«Попри значний доробок учених, невирішеним залишається питання адаптації критеріїв формувального оцінювання до потреб учнів з особливими освітніми потребами в умовах інклюзивного класу»</w:t>
      </w:r>
    </w:p>
    <w:p w14:paraId="412B940E" w14:textId="77777777" w:rsidR="008439FC" w:rsidRDefault="008439FC" w:rsidP="007B26AC">
      <w:pPr>
        <w:pStyle w:val="font-claude-response-body"/>
        <w:jc w:val="both"/>
        <w:rPr>
          <w:color w:val="000000"/>
        </w:rPr>
      </w:pPr>
      <w:r>
        <w:rPr>
          <w:rStyle w:val="Strong"/>
          <w:color w:val="000000"/>
        </w:rPr>
        <w:t>Мета статті.</w:t>
      </w:r>
      <w:r>
        <w:rPr>
          <w:rStyle w:val="apple-converted-space"/>
          <w:color w:val="000000"/>
        </w:rPr>
        <w:t> </w:t>
      </w:r>
      <w:r>
        <w:rPr>
          <w:color w:val="000000"/>
        </w:rPr>
        <w:t>Мета формулюється</w:t>
      </w:r>
      <w:r>
        <w:rPr>
          <w:rStyle w:val="apple-converted-space"/>
          <w:color w:val="000000"/>
        </w:rPr>
        <w:t> </w:t>
      </w:r>
      <w:r>
        <w:rPr>
          <w:rStyle w:val="Strong"/>
          <w:color w:val="000000"/>
        </w:rPr>
        <w:t>одним реченням</w:t>
      </w:r>
      <w:r>
        <w:rPr>
          <w:rStyle w:val="apple-converted-space"/>
          <w:color w:val="000000"/>
        </w:rPr>
        <w:t> </w:t>
      </w:r>
      <w:r>
        <w:rPr>
          <w:color w:val="000000"/>
        </w:rPr>
        <w:t>і є результатом, а не процесом.</w:t>
      </w:r>
    </w:p>
    <w:p w14:paraId="3FDBC4A3" w14:textId="77777777" w:rsidR="008439FC" w:rsidRDefault="008439FC" w:rsidP="007B26AC">
      <w:pPr>
        <w:pStyle w:val="font-claude-response-body"/>
        <w:jc w:val="both"/>
        <w:rPr>
          <w:color w:val="000000"/>
        </w:rPr>
      </w:pPr>
      <w:r>
        <w:rPr>
          <w:rStyle w:val="Strong"/>
          <w:color w:val="000000"/>
        </w:rPr>
        <w:t>НЕПРАВИЛЬНО:</w:t>
      </w:r>
      <w:r>
        <w:rPr>
          <w:rStyle w:val="apple-converted-space"/>
          <w:color w:val="000000"/>
        </w:rPr>
        <w:t> </w:t>
      </w:r>
      <w:r>
        <w:rPr>
          <w:color w:val="000000"/>
        </w:rPr>
        <w:t>«Метою статті є дослідження впливу факторів на освітній процес»</w:t>
      </w:r>
    </w:p>
    <w:p w14:paraId="6D137C1A" w14:textId="77777777" w:rsidR="008439FC" w:rsidRDefault="008439FC" w:rsidP="007B26AC">
      <w:pPr>
        <w:pStyle w:val="font-claude-response-body"/>
        <w:jc w:val="both"/>
        <w:rPr>
          <w:color w:val="000000"/>
        </w:rPr>
      </w:pPr>
      <w:r>
        <w:rPr>
          <w:rStyle w:val="Strong"/>
          <w:color w:val="000000"/>
        </w:rPr>
        <w:t>ПРАВИЛЬНО:</w:t>
      </w:r>
      <w:r>
        <w:rPr>
          <w:rStyle w:val="apple-converted-space"/>
          <w:color w:val="000000"/>
        </w:rPr>
        <w:t> </w:t>
      </w:r>
      <w:r>
        <w:rPr>
          <w:color w:val="000000"/>
        </w:rPr>
        <w:t>«Метою статті є розробка критеріїв формувального оцінювання для учнів з особливими освітніми потребами в інклюзивному класі НУШ»</w:t>
      </w:r>
    </w:p>
    <w:p w14:paraId="1F8CD7F3" w14:textId="77777777" w:rsidR="008439FC" w:rsidRDefault="008439FC" w:rsidP="007B26AC">
      <w:pPr>
        <w:pStyle w:val="font-claude-response-body"/>
        <w:jc w:val="both"/>
        <w:rPr>
          <w:color w:val="000000"/>
        </w:rPr>
      </w:pPr>
      <w:r>
        <w:rPr>
          <w:rStyle w:val="Strong"/>
          <w:color w:val="000000"/>
        </w:rPr>
        <w:t>Наукова новизна.</w:t>
      </w:r>
      <w:r>
        <w:rPr>
          <w:rStyle w:val="apple-converted-space"/>
          <w:color w:val="000000"/>
        </w:rPr>
        <w:t> </w:t>
      </w:r>
      <w:r>
        <w:rPr>
          <w:color w:val="000000"/>
        </w:rPr>
        <w:t>В одному-двох реченнях сформулюйте, що нового пропонує дослідження. Використовуйте формулювання: «вперше», «удосконалено», «набуло подальшого розвитку».</w:t>
      </w:r>
    </w:p>
    <w:p w14:paraId="7267F5B6" w14:textId="038618A2" w:rsidR="008439FC" w:rsidRPr="007B26AC" w:rsidRDefault="008439FC" w:rsidP="007B26AC">
      <w:pPr>
        <w:pStyle w:val="font-claude-response-body"/>
        <w:jc w:val="both"/>
        <w:rPr>
          <w:color w:val="000000"/>
          <w:lang w:val="uk-UA"/>
        </w:rPr>
      </w:pPr>
      <w:r>
        <w:rPr>
          <w:rStyle w:val="Strong"/>
          <w:color w:val="000000"/>
        </w:rPr>
        <w:t>Практичне значення.</w:t>
      </w:r>
      <w:r>
        <w:rPr>
          <w:rStyle w:val="apple-converted-space"/>
          <w:color w:val="000000"/>
        </w:rPr>
        <w:t> </w:t>
      </w:r>
      <w:r>
        <w:rPr>
          <w:color w:val="000000"/>
        </w:rPr>
        <w:t>В одному-двох реченнях вкажіть, хто і як може використати результати дослідження.</w:t>
      </w:r>
    </w:p>
    <w:p w14:paraId="194A2E4C" w14:textId="77777777" w:rsidR="008439FC" w:rsidRDefault="008439FC" w:rsidP="008439FC">
      <w:pPr>
        <w:pStyle w:val="Heading3"/>
        <w:rPr>
          <w:color w:val="000000"/>
        </w:rPr>
      </w:pPr>
      <w:proofErr w:type="spellStart"/>
      <w:r>
        <w:rPr>
          <w:color w:val="000000"/>
        </w:rPr>
        <w:t>Методологія</w:t>
      </w:r>
      <w:proofErr w:type="spellEnd"/>
    </w:p>
    <w:p w14:paraId="4DDED1BB" w14:textId="77777777" w:rsidR="008439FC" w:rsidRDefault="008439FC" w:rsidP="007B26AC">
      <w:pPr>
        <w:pStyle w:val="font-claude-response-body"/>
        <w:jc w:val="both"/>
        <w:rPr>
          <w:color w:val="000000"/>
        </w:rPr>
      </w:pPr>
      <w:r>
        <w:rPr>
          <w:rStyle w:val="Emphasis"/>
          <w:color w:val="000000"/>
        </w:rPr>
        <w:t>Методологія відповідає на питання: «Як саме автор отримав результати?»</w:t>
      </w:r>
    </w:p>
    <w:p w14:paraId="7820CEA5" w14:textId="1F54C152" w:rsidR="008439FC" w:rsidRDefault="008439FC" w:rsidP="007B26AC">
      <w:pPr>
        <w:pStyle w:val="font-claude-response-body"/>
        <w:jc w:val="both"/>
        <w:rPr>
          <w:color w:val="000000"/>
        </w:rPr>
      </w:pPr>
      <w:r>
        <w:rPr>
          <w:rStyle w:val="Strong"/>
          <w:color w:val="000000"/>
        </w:rPr>
        <w:t>ПІДСТАВА ДЛЯ ВІДХИЛЕННЯ:</w:t>
      </w:r>
      <w:r>
        <w:rPr>
          <w:rStyle w:val="apple-converted-space"/>
          <w:color w:val="000000"/>
        </w:rPr>
        <w:t> </w:t>
      </w:r>
      <w:r>
        <w:rPr>
          <w:color w:val="000000"/>
        </w:rPr>
        <w:t>Відсутність методології або її формальний опис («використано загальнонаукові методи аналізу і синтезу»).</w:t>
      </w:r>
    </w:p>
    <w:p w14:paraId="1DA4765F" w14:textId="77777777" w:rsidR="008439FC" w:rsidRDefault="008439FC" w:rsidP="007B26AC">
      <w:pPr>
        <w:pStyle w:val="font-claude-response-body"/>
        <w:jc w:val="both"/>
        <w:rPr>
          <w:color w:val="000000"/>
        </w:rPr>
      </w:pPr>
      <w:r>
        <w:rPr>
          <w:rStyle w:val="Strong"/>
          <w:color w:val="000000"/>
        </w:rPr>
        <w:t>Методи дослідження.</w:t>
      </w:r>
      <w:r>
        <w:rPr>
          <w:rStyle w:val="apple-converted-space"/>
          <w:color w:val="000000"/>
        </w:rPr>
        <w:t> </w:t>
      </w:r>
      <w:r>
        <w:rPr>
          <w:color w:val="000000"/>
        </w:rPr>
        <w:t>Перерахуйте конкретні методи та поясніть, для чого кожен з них використано.</w:t>
      </w:r>
    </w:p>
    <w:p w14:paraId="495DD9AD" w14:textId="77777777" w:rsidR="008439FC" w:rsidRDefault="008439FC" w:rsidP="007B26AC">
      <w:pPr>
        <w:pStyle w:val="font-claude-response-body"/>
        <w:jc w:val="both"/>
        <w:rPr>
          <w:color w:val="000000"/>
        </w:rPr>
      </w:pPr>
      <w:r>
        <w:rPr>
          <w:rStyle w:val="Strong"/>
          <w:color w:val="000000"/>
        </w:rPr>
        <w:t>НЕПРАВИЛЬНО:</w:t>
      </w:r>
      <w:r>
        <w:rPr>
          <w:rStyle w:val="apple-converted-space"/>
          <w:color w:val="000000"/>
        </w:rPr>
        <w:t> </w:t>
      </w:r>
      <w:r>
        <w:rPr>
          <w:color w:val="000000"/>
        </w:rPr>
        <w:t>«У дослідженні використано методи аналізу, синтезу, індукції та дедукції»</w:t>
      </w:r>
    </w:p>
    <w:p w14:paraId="3074A069" w14:textId="77777777" w:rsidR="008439FC" w:rsidRDefault="008439FC" w:rsidP="007B26AC">
      <w:pPr>
        <w:pStyle w:val="font-claude-response-body"/>
        <w:jc w:val="both"/>
        <w:rPr>
          <w:color w:val="000000"/>
        </w:rPr>
      </w:pPr>
      <w:r>
        <w:rPr>
          <w:rStyle w:val="Strong"/>
          <w:color w:val="000000"/>
        </w:rPr>
        <w:t>ПРАВИЛЬНО:</w:t>
      </w:r>
      <w:r>
        <w:rPr>
          <w:rStyle w:val="apple-converted-space"/>
          <w:color w:val="000000"/>
        </w:rPr>
        <w:t> </w:t>
      </w:r>
      <w:r>
        <w:rPr>
          <w:color w:val="000000"/>
        </w:rPr>
        <w:t>«Для виявлення рівня сформованості ключових компетентностей застосовано педагогічне спостереження та анкетування. Для порівняння результатів контрольної та експериментальної груп використано t-тест Стьюдента для незалежних вибірок»</w:t>
      </w:r>
    </w:p>
    <w:p w14:paraId="053A9877" w14:textId="77777777" w:rsidR="008439FC" w:rsidRDefault="008439FC" w:rsidP="007B26AC">
      <w:pPr>
        <w:pStyle w:val="font-claude-response-body"/>
        <w:jc w:val="both"/>
        <w:rPr>
          <w:color w:val="000000"/>
        </w:rPr>
      </w:pPr>
      <w:r>
        <w:rPr>
          <w:rStyle w:val="Strong"/>
          <w:color w:val="000000"/>
        </w:rPr>
        <w:t>Джерела даних.</w:t>
      </w:r>
      <w:r>
        <w:rPr>
          <w:rStyle w:val="apple-converted-space"/>
          <w:color w:val="000000"/>
        </w:rPr>
        <w:t> </w:t>
      </w:r>
      <w:r>
        <w:rPr>
          <w:color w:val="000000"/>
        </w:rPr>
        <w:t>Вкажіть, звідки отримано дані: власне опитування, педагогічний експеримент, офіційна статистика, результати спостережень тощо. Для опитувань вкажіть обсяг вибірки, період збору даних, спосіб формування вибірки.</w:t>
      </w:r>
    </w:p>
    <w:p w14:paraId="33F7C92D" w14:textId="77777777" w:rsidR="008439FC" w:rsidRDefault="008439FC" w:rsidP="007B26AC">
      <w:pPr>
        <w:pStyle w:val="font-claude-response-body"/>
        <w:jc w:val="both"/>
        <w:rPr>
          <w:color w:val="000000"/>
        </w:rPr>
      </w:pPr>
      <w:r>
        <w:rPr>
          <w:rStyle w:val="Strong"/>
          <w:color w:val="000000"/>
        </w:rPr>
        <w:t>ПРАВИЛЬНО:</w:t>
      </w:r>
      <w:r>
        <w:rPr>
          <w:rStyle w:val="apple-converted-space"/>
          <w:color w:val="000000"/>
        </w:rPr>
        <w:t> </w:t>
      </w:r>
      <w:r>
        <w:rPr>
          <w:color w:val="000000"/>
        </w:rPr>
        <w:t>«Емпіричну базу дослідження склали результати анкетування 94 учителів початкових класів із 12 шкіл Львівської та Івано-Франківської областей, проведеного у вересні–жовтні 2025 року, та дані педагогічного спостереження за 38 учнями з ООП»</w:t>
      </w:r>
    </w:p>
    <w:p w14:paraId="43ED82D0" w14:textId="77777777" w:rsidR="008439FC" w:rsidRDefault="008439FC" w:rsidP="007B26AC">
      <w:pPr>
        <w:pStyle w:val="font-claude-response-body"/>
        <w:jc w:val="both"/>
        <w:rPr>
          <w:color w:val="000000"/>
        </w:rPr>
      </w:pPr>
      <w:r>
        <w:rPr>
          <w:rStyle w:val="Strong"/>
          <w:color w:val="000000"/>
        </w:rPr>
        <w:t>Інструменти аналізу.</w:t>
      </w:r>
      <w:r>
        <w:rPr>
          <w:rStyle w:val="apple-converted-space"/>
          <w:color w:val="000000"/>
        </w:rPr>
        <w:t> </w:t>
      </w:r>
      <w:r>
        <w:rPr>
          <w:color w:val="000000"/>
        </w:rPr>
        <w:t>Вкажіть програмне забезпечення та розрахункові процедури.</w:t>
      </w:r>
    </w:p>
    <w:p w14:paraId="09C039A3" w14:textId="77777777" w:rsidR="008439FC" w:rsidRDefault="008439FC" w:rsidP="007B26AC">
      <w:pPr>
        <w:pStyle w:val="font-claude-response-body"/>
        <w:jc w:val="both"/>
        <w:rPr>
          <w:color w:val="000000"/>
        </w:rPr>
      </w:pPr>
      <w:r>
        <w:rPr>
          <w:rStyle w:val="Strong"/>
          <w:color w:val="000000"/>
        </w:rPr>
        <w:lastRenderedPageBreak/>
        <w:t>ПРАВИЛЬНО:</w:t>
      </w:r>
      <w:r>
        <w:rPr>
          <w:rStyle w:val="apple-converted-space"/>
          <w:color w:val="000000"/>
        </w:rPr>
        <w:t> </w:t>
      </w:r>
      <w:r>
        <w:rPr>
          <w:color w:val="000000"/>
        </w:rPr>
        <w:t>«Статистичну обробку даних здійснено у програмі SPSS Statistics 27. Візуалізацію результатів виконано засобами Microsoft Excel»</w:t>
      </w:r>
    </w:p>
    <w:p w14:paraId="2E6FCE0D" w14:textId="77777777" w:rsidR="008439FC" w:rsidRDefault="008439FC" w:rsidP="007B26AC">
      <w:pPr>
        <w:pStyle w:val="font-claude-response-body"/>
        <w:jc w:val="both"/>
        <w:rPr>
          <w:color w:val="000000"/>
        </w:rPr>
      </w:pPr>
      <w:r>
        <w:rPr>
          <w:rStyle w:val="Strong"/>
          <w:color w:val="000000"/>
        </w:rPr>
        <w:t>Обмеження дослідження.</w:t>
      </w:r>
      <w:r>
        <w:rPr>
          <w:rStyle w:val="apple-converted-space"/>
          <w:color w:val="000000"/>
        </w:rPr>
        <w:t> </w:t>
      </w:r>
      <w:r>
        <w:rPr>
          <w:color w:val="000000"/>
        </w:rPr>
        <w:t>Чесно вкажіть межі застосування ваших результатів.</w:t>
      </w:r>
    </w:p>
    <w:p w14:paraId="1240862B" w14:textId="77777777" w:rsidR="008439FC" w:rsidRDefault="008439FC" w:rsidP="007B26AC">
      <w:pPr>
        <w:pStyle w:val="font-claude-response-body"/>
        <w:jc w:val="both"/>
        <w:rPr>
          <w:color w:val="000000"/>
        </w:rPr>
      </w:pPr>
      <w:r>
        <w:rPr>
          <w:rStyle w:val="Strong"/>
          <w:color w:val="000000"/>
        </w:rPr>
        <w:t>ПРАВИЛЬНО:</w:t>
      </w:r>
      <w:r>
        <w:rPr>
          <w:rStyle w:val="apple-converted-space"/>
          <w:color w:val="000000"/>
        </w:rPr>
        <w:t> </w:t>
      </w:r>
      <w:r>
        <w:rPr>
          <w:color w:val="000000"/>
        </w:rPr>
        <w:t>«Результати дослідження поширюються на інклюзивні класи закладів загальної середньої освіти та можуть потребувати адаптації для спеціальних закладів освіти»</w:t>
      </w:r>
    </w:p>
    <w:p w14:paraId="5067D100" w14:textId="23DF939D" w:rsidR="008439FC" w:rsidRDefault="008439FC" w:rsidP="007B26AC">
      <w:pPr>
        <w:jc w:val="both"/>
      </w:pPr>
    </w:p>
    <w:p w14:paraId="39C9BB60" w14:textId="77777777" w:rsidR="008439FC" w:rsidRDefault="008439FC" w:rsidP="007B26AC">
      <w:pPr>
        <w:pStyle w:val="Heading3"/>
        <w:jc w:val="both"/>
        <w:rPr>
          <w:color w:val="000000"/>
        </w:rPr>
      </w:pPr>
      <w:proofErr w:type="spellStart"/>
      <w:r>
        <w:rPr>
          <w:color w:val="000000"/>
        </w:rPr>
        <w:t>Результати</w:t>
      </w:r>
      <w:proofErr w:type="spellEnd"/>
    </w:p>
    <w:p w14:paraId="0B262B91" w14:textId="77777777" w:rsidR="008439FC" w:rsidRDefault="008439FC" w:rsidP="007B26AC">
      <w:pPr>
        <w:pStyle w:val="font-claude-response-body"/>
        <w:jc w:val="both"/>
        <w:rPr>
          <w:color w:val="000000"/>
        </w:rPr>
      </w:pPr>
      <w:r>
        <w:rPr>
          <w:rStyle w:val="Emphasis"/>
          <w:color w:val="000000"/>
        </w:rPr>
        <w:t>Результати відповідають на питання: «Що саме автор виявив/отримав?»</w:t>
      </w:r>
    </w:p>
    <w:p w14:paraId="52621D69" w14:textId="77777777" w:rsidR="008439FC" w:rsidRDefault="008439FC" w:rsidP="007B26AC">
      <w:pPr>
        <w:pStyle w:val="font-claude-response-body"/>
        <w:jc w:val="both"/>
        <w:rPr>
          <w:color w:val="000000"/>
        </w:rPr>
      </w:pPr>
      <w:r>
        <w:rPr>
          <w:color w:val="000000"/>
        </w:rPr>
        <w:t>У цьому розділі викладаються фактичні результати дослідження —</w:t>
      </w:r>
      <w:r>
        <w:rPr>
          <w:rStyle w:val="apple-converted-space"/>
          <w:color w:val="000000"/>
        </w:rPr>
        <w:t> </w:t>
      </w:r>
      <w:r>
        <w:rPr>
          <w:rStyle w:val="Strong"/>
          <w:color w:val="000000"/>
        </w:rPr>
        <w:t>без їх інтерпретації та порівняння з іншими роботами</w:t>
      </w:r>
      <w:r>
        <w:rPr>
          <w:rStyle w:val="apple-converted-space"/>
          <w:color w:val="000000"/>
        </w:rPr>
        <w:t> </w:t>
      </w:r>
      <w:r>
        <w:rPr>
          <w:color w:val="000000"/>
        </w:rPr>
        <w:t>(це робиться в Обговоренні).</w:t>
      </w:r>
    </w:p>
    <w:p w14:paraId="190F26C7" w14:textId="77777777" w:rsidR="008439FC" w:rsidRDefault="008439FC" w:rsidP="007B26AC">
      <w:pPr>
        <w:pStyle w:val="font-claude-response-body"/>
        <w:jc w:val="both"/>
        <w:rPr>
          <w:color w:val="000000"/>
        </w:rPr>
      </w:pPr>
      <w:r>
        <w:rPr>
          <w:color w:val="000000"/>
        </w:rPr>
        <w:t>Вимоги до розділу:</w:t>
      </w:r>
    </w:p>
    <w:p w14:paraId="754F6DC4" w14:textId="77777777" w:rsidR="008439FC" w:rsidRDefault="008439FC" w:rsidP="007B26AC">
      <w:pPr>
        <w:pStyle w:val="font-claude-response-body"/>
        <w:numPr>
          <w:ilvl w:val="0"/>
          <w:numId w:val="37"/>
        </w:numPr>
        <w:jc w:val="both"/>
        <w:rPr>
          <w:color w:val="000000"/>
        </w:rPr>
      </w:pPr>
      <w:r>
        <w:rPr>
          <w:color w:val="000000"/>
        </w:rPr>
        <w:t>Подавайте результати логічно та послідовно</w:t>
      </w:r>
    </w:p>
    <w:p w14:paraId="0332F15E" w14:textId="77777777" w:rsidR="008439FC" w:rsidRDefault="008439FC" w:rsidP="007B26AC">
      <w:pPr>
        <w:pStyle w:val="font-claude-response-body"/>
        <w:numPr>
          <w:ilvl w:val="0"/>
          <w:numId w:val="37"/>
        </w:numPr>
        <w:jc w:val="both"/>
        <w:rPr>
          <w:color w:val="000000"/>
        </w:rPr>
      </w:pPr>
      <w:r>
        <w:rPr>
          <w:color w:val="000000"/>
        </w:rPr>
        <w:t>Використовуйте таблиці та рисунки для наочності</w:t>
      </w:r>
    </w:p>
    <w:p w14:paraId="54624BAF" w14:textId="77777777" w:rsidR="008439FC" w:rsidRDefault="008439FC" w:rsidP="007B26AC">
      <w:pPr>
        <w:pStyle w:val="font-claude-response-body"/>
        <w:numPr>
          <w:ilvl w:val="0"/>
          <w:numId w:val="37"/>
        </w:numPr>
        <w:jc w:val="both"/>
        <w:rPr>
          <w:color w:val="000000"/>
        </w:rPr>
      </w:pPr>
      <w:r>
        <w:rPr>
          <w:color w:val="000000"/>
        </w:rPr>
        <w:t>Кожна таблиця та рисунок мають номер, назву та посилання в тексті</w:t>
      </w:r>
    </w:p>
    <w:p w14:paraId="59FE5CAE" w14:textId="77777777" w:rsidR="008439FC" w:rsidRDefault="008439FC" w:rsidP="007B26AC">
      <w:pPr>
        <w:pStyle w:val="font-claude-response-body"/>
        <w:numPr>
          <w:ilvl w:val="0"/>
          <w:numId w:val="37"/>
        </w:numPr>
        <w:jc w:val="both"/>
        <w:rPr>
          <w:color w:val="000000"/>
        </w:rPr>
      </w:pPr>
      <w:r>
        <w:rPr>
          <w:color w:val="000000"/>
        </w:rPr>
        <w:t>Не дублюйте в тексті дані, наведені в таблицях</w:t>
      </w:r>
    </w:p>
    <w:p w14:paraId="0E366378" w14:textId="77777777" w:rsidR="008439FC" w:rsidRDefault="008439FC" w:rsidP="007B26AC">
      <w:pPr>
        <w:pStyle w:val="font-claude-response-body"/>
        <w:numPr>
          <w:ilvl w:val="0"/>
          <w:numId w:val="37"/>
        </w:numPr>
        <w:jc w:val="both"/>
        <w:rPr>
          <w:color w:val="000000"/>
        </w:rPr>
      </w:pPr>
      <w:r>
        <w:rPr>
          <w:color w:val="000000"/>
        </w:rPr>
        <w:t>Подавайте конкретні числові дані, а не загальні оцінки</w:t>
      </w:r>
    </w:p>
    <w:p w14:paraId="5792A76B" w14:textId="77777777" w:rsidR="008439FC" w:rsidRDefault="008439FC" w:rsidP="007B26AC">
      <w:pPr>
        <w:pStyle w:val="font-claude-response-body"/>
        <w:jc w:val="both"/>
        <w:rPr>
          <w:color w:val="000000"/>
        </w:rPr>
      </w:pPr>
      <w:r>
        <w:rPr>
          <w:rStyle w:val="Strong"/>
          <w:color w:val="000000"/>
        </w:rPr>
        <w:t>НЕПРАВИЛЬНО:</w:t>
      </w:r>
      <w:r>
        <w:rPr>
          <w:rStyle w:val="apple-converted-space"/>
          <w:color w:val="000000"/>
        </w:rPr>
        <w:t> </w:t>
      </w:r>
      <w:r>
        <w:rPr>
          <w:color w:val="000000"/>
        </w:rPr>
        <w:t>«Результати опитування показали, що більшість учителів позитивно оцінили запропоновану методику»</w:t>
      </w:r>
    </w:p>
    <w:p w14:paraId="302D8FE2" w14:textId="77777777" w:rsidR="008439FC" w:rsidRDefault="008439FC" w:rsidP="007B26AC">
      <w:pPr>
        <w:pStyle w:val="font-claude-response-body"/>
        <w:jc w:val="both"/>
        <w:rPr>
          <w:color w:val="000000"/>
        </w:rPr>
      </w:pPr>
      <w:r>
        <w:rPr>
          <w:rStyle w:val="Strong"/>
          <w:color w:val="000000"/>
        </w:rPr>
        <w:t>ПРАВИЛЬНО:</w:t>
      </w:r>
      <w:r>
        <w:rPr>
          <w:rStyle w:val="apple-converted-space"/>
          <w:color w:val="000000"/>
        </w:rPr>
        <w:t> </w:t>
      </w:r>
      <w:r>
        <w:rPr>
          <w:color w:val="000000"/>
        </w:rPr>
        <w:t>«81,9% учителів (n=77) оцінили запропоновану систему критеріїв як зручну у застосуванні (4–5 балів за 5-бальною шкалою). Середній час на оцінювання одного учня скоротився з 14 до 8 хвилин»</w:t>
      </w:r>
    </w:p>
    <w:p w14:paraId="028BD3A5" w14:textId="77777777" w:rsidR="007B26AC" w:rsidRDefault="008439FC" w:rsidP="008439FC">
      <w:pPr>
        <w:pStyle w:val="font-claude-response-body"/>
        <w:rPr>
          <w:color w:val="000000"/>
          <w:lang w:val="uk-UA"/>
        </w:rPr>
      </w:pPr>
      <w:r>
        <w:rPr>
          <w:rStyle w:val="Strong"/>
          <w:color w:val="000000"/>
        </w:rPr>
        <w:t>Таблиця 1</w:t>
      </w:r>
    </w:p>
    <w:p w14:paraId="5EF5AD09" w14:textId="381B189B" w:rsidR="008439FC" w:rsidRPr="007B26AC" w:rsidRDefault="008439FC" w:rsidP="008439FC">
      <w:pPr>
        <w:pStyle w:val="font-claude-response-body"/>
        <w:rPr>
          <w:i/>
          <w:iCs/>
          <w:color w:val="000000"/>
        </w:rPr>
      </w:pPr>
      <w:r w:rsidRPr="007B26AC">
        <w:rPr>
          <w:i/>
          <w:iCs/>
          <w:color w:val="000000"/>
        </w:rPr>
        <w:t>Інновації в освіті</w:t>
      </w:r>
    </w:p>
    <w:tbl>
      <w:tblPr>
        <w:tblStyle w:val="PlainTable2"/>
        <w:tblW w:w="0" w:type="auto"/>
        <w:tblLook w:val="04A0" w:firstRow="1" w:lastRow="0" w:firstColumn="1" w:lastColumn="0" w:noHBand="0" w:noVBand="1"/>
      </w:tblPr>
      <w:tblGrid>
        <w:gridCol w:w="2450"/>
        <w:gridCol w:w="7188"/>
      </w:tblGrid>
      <w:tr w:rsidR="008439FC" w:rsidRPr="007B26AC" w14:paraId="2B819FFC" w14:textId="77777777" w:rsidTr="007B26A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1FC2D9B" w14:textId="77777777" w:rsidR="008439FC" w:rsidRPr="007B26AC" w:rsidRDefault="008439FC" w:rsidP="007B26AC">
            <w:pPr>
              <w:spacing w:before="40" w:after="40"/>
              <w:jc w:val="center"/>
              <w:rPr>
                <w:rFonts w:ascii="Times New Roman" w:hAnsi="Times New Roman" w:cs="Times New Roman"/>
              </w:rPr>
            </w:pPr>
            <w:r w:rsidRPr="007B26AC">
              <w:rPr>
                <w:rFonts w:ascii="Times New Roman" w:hAnsi="Times New Roman" w:cs="Times New Roman"/>
                <w:b w:val="0"/>
                <w:bCs w:val="0"/>
              </w:rPr>
              <w:t>Тип інновації</w:t>
            </w:r>
          </w:p>
        </w:tc>
        <w:tc>
          <w:tcPr>
            <w:tcW w:w="0" w:type="auto"/>
            <w:hideMark/>
          </w:tcPr>
          <w:p w14:paraId="126E460A" w14:textId="77777777" w:rsidR="008439FC" w:rsidRPr="007B26AC" w:rsidRDefault="008439FC" w:rsidP="007B26AC">
            <w:pPr>
              <w:spacing w:before="40" w:after="4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rPr>
            </w:pPr>
            <w:r w:rsidRPr="007B26AC">
              <w:rPr>
                <w:rFonts w:ascii="Times New Roman" w:hAnsi="Times New Roman" w:cs="Times New Roman"/>
                <w:b w:val="0"/>
                <w:bCs w:val="0"/>
              </w:rPr>
              <w:t>Опис</w:t>
            </w:r>
          </w:p>
        </w:tc>
      </w:tr>
      <w:tr w:rsidR="008439FC" w:rsidRPr="007B26AC" w14:paraId="5E2E8E1B" w14:textId="77777777" w:rsidTr="007B26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6E362C9" w14:textId="77777777" w:rsidR="008439FC" w:rsidRPr="007B26AC" w:rsidRDefault="008439FC" w:rsidP="007B26AC">
            <w:pPr>
              <w:spacing w:before="40" w:after="40"/>
              <w:rPr>
                <w:rFonts w:ascii="Times New Roman" w:hAnsi="Times New Roman" w:cs="Times New Roman"/>
                <w:b w:val="0"/>
                <w:bCs w:val="0"/>
              </w:rPr>
            </w:pPr>
            <w:r w:rsidRPr="007B26AC">
              <w:rPr>
                <w:rFonts w:ascii="Times New Roman" w:hAnsi="Times New Roman" w:cs="Times New Roman"/>
              </w:rPr>
              <w:t>Технологічні рішення</w:t>
            </w:r>
          </w:p>
        </w:tc>
        <w:tc>
          <w:tcPr>
            <w:tcW w:w="0" w:type="auto"/>
            <w:hideMark/>
          </w:tcPr>
          <w:p w14:paraId="7C51837F" w14:textId="77777777" w:rsidR="008439FC" w:rsidRPr="007B26AC" w:rsidRDefault="008439FC" w:rsidP="007B26AC">
            <w:pPr>
              <w:spacing w:before="40" w:after="4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B26AC">
              <w:rPr>
                <w:rFonts w:ascii="Times New Roman" w:hAnsi="Times New Roman" w:cs="Times New Roman"/>
              </w:rPr>
              <w:t>Впровадження новітніх технологій у навчальний процес та управління освітніми закладами</w:t>
            </w:r>
          </w:p>
        </w:tc>
      </w:tr>
      <w:tr w:rsidR="008439FC" w:rsidRPr="007B26AC" w14:paraId="79FDAB8D" w14:textId="77777777" w:rsidTr="007B26AC">
        <w:tc>
          <w:tcPr>
            <w:cnfStyle w:val="001000000000" w:firstRow="0" w:lastRow="0" w:firstColumn="1" w:lastColumn="0" w:oddVBand="0" w:evenVBand="0" w:oddHBand="0" w:evenHBand="0" w:firstRowFirstColumn="0" w:firstRowLastColumn="0" w:lastRowFirstColumn="0" w:lastRowLastColumn="0"/>
            <w:tcW w:w="0" w:type="auto"/>
            <w:hideMark/>
          </w:tcPr>
          <w:p w14:paraId="3B0E7C19" w14:textId="77777777" w:rsidR="008439FC" w:rsidRPr="007B26AC" w:rsidRDefault="008439FC" w:rsidP="007B26AC">
            <w:pPr>
              <w:spacing w:before="40" w:after="40"/>
              <w:rPr>
                <w:rFonts w:ascii="Times New Roman" w:hAnsi="Times New Roman" w:cs="Times New Roman"/>
              </w:rPr>
            </w:pPr>
            <w:r w:rsidRPr="007B26AC">
              <w:rPr>
                <w:rFonts w:ascii="Times New Roman" w:hAnsi="Times New Roman" w:cs="Times New Roman"/>
              </w:rPr>
              <w:t>Адаптивні методи навчання</w:t>
            </w:r>
          </w:p>
        </w:tc>
        <w:tc>
          <w:tcPr>
            <w:tcW w:w="0" w:type="auto"/>
            <w:hideMark/>
          </w:tcPr>
          <w:p w14:paraId="35BBA034" w14:textId="77777777" w:rsidR="008439FC" w:rsidRPr="007B26AC" w:rsidRDefault="008439FC" w:rsidP="007B26AC">
            <w:pPr>
              <w:spacing w:before="40" w:after="4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B26AC">
              <w:rPr>
                <w:rFonts w:ascii="Times New Roman" w:hAnsi="Times New Roman" w:cs="Times New Roman"/>
              </w:rPr>
              <w:t>Застосування індивідуалізованих програм та методів, що враховують потреби кожного здобувача освіти</w:t>
            </w:r>
          </w:p>
        </w:tc>
      </w:tr>
      <w:tr w:rsidR="008439FC" w:rsidRPr="007B26AC" w14:paraId="0FCBE720" w14:textId="77777777" w:rsidTr="007B26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3AB3710" w14:textId="77777777" w:rsidR="008439FC" w:rsidRPr="007B26AC" w:rsidRDefault="008439FC" w:rsidP="007B26AC">
            <w:pPr>
              <w:spacing w:before="40" w:after="40"/>
              <w:rPr>
                <w:rFonts w:ascii="Times New Roman" w:hAnsi="Times New Roman" w:cs="Times New Roman"/>
              </w:rPr>
            </w:pPr>
            <w:r w:rsidRPr="007B26AC">
              <w:rPr>
                <w:rFonts w:ascii="Times New Roman" w:hAnsi="Times New Roman" w:cs="Times New Roman"/>
              </w:rPr>
              <w:t>Інтеграція STEM</w:t>
            </w:r>
          </w:p>
        </w:tc>
        <w:tc>
          <w:tcPr>
            <w:tcW w:w="0" w:type="auto"/>
            <w:hideMark/>
          </w:tcPr>
          <w:p w14:paraId="2A6C1770" w14:textId="77777777" w:rsidR="008439FC" w:rsidRPr="007B26AC" w:rsidRDefault="008439FC" w:rsidP="007B26AC">
            <w:pPr>
              <w:spacing w:before="40" w:after="4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B26AC">
              <w:rPr>
                <w:rFonts w:ascii="Times New Roman" w:hAnsi="Times New Roman" w:cs="Times New Roman"/>
              </w:rPr>
              <w:t>Поєднання навчання в галузях науки, техніки, інженерії та математики для збагачення навчального процесу</w:t>
            </w:r>
          </w:p>
        </w:tc>
      </w:tr>
      <w:tr w:rsidR="008439FC" w:rsidRPr="007B26AC" w14:paraId="735DFA9B" w14:textId="77777777" w:rsidTr="007B26AC">
        <w:tc>
          <w:tcPr>
            <w:cnfStyle w:val="001000000000" w:firstRow="0" w:lastRow="0" w:firstColumn="1" w:lastColumn="0" w:oddVBand="0" w:evenVBand="0" w:oddHBand="0" w:evenHBand="0" w:firstRowFirstColumn="0" w:firstRowLastColumn="0" w:lastRowFirstColumn="0" w:lastRowLastColumn="0"/>
            <w:tcW w:w="0" w:type="auto"/>
            <w:hideMark/>
          </w:tcPr>
          <w:p w14:paraId="1C6E7C63" w14:textId="77777777" w:rsidR="008439FC" w:rsidRPr="007B26AC" w:rsidRDefault="008439FC" w:rsidP="007B26AC">
            <w:pPr>
              <w:spacing w:before="40" w:after="40"/>
              <w:rPr>
                <w:rFonts w:ascii="Times New Roman" w:hAnsi="Times New Roman" w:cs="Times New Roman"/>
              </w:rPr>
            </w:pPr>
            <w:r w:rsidRPr="007B26AC">
              <w:rPr>
                <w:rFonts w:ascii="Times New Roman" w:hAnsi="Times New Roman" w:cs="Times New Roman"/>
              </w:rPr>
              <w:t>Впровадження AR та VR</w:t>
            </w:r>
          </w:p>
        </w:tc>
        <w:tc>
          <w:tcPr>
            <w:tcW w:w="0" w:type="auto"/>
            <w:hideMark/>
          </w:tcPr>
          <w:p w14:paraId="55A69990" w14:textId="77777777" w:rsidR="008439FC" w:rsidRPr="007B26AC" w:rsidRDefault="008439FC" w:rsidP="007B26AC">
            <w:pPr>
              <w:spacing w:before="40" w:after="4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B26AC">
              <w:rPr>
                <w:rFonts w:ascii="Times New Roman" w:hAnsi="Times New Roman" w:cs="Times New Roman"/>
              </w:rPr>
              <w:t>Використання розширеної та віртуальної реальності для покращення інтерактивності та залучення здобувачів освіти</w:t>
            </w:r>
          </w:p>
        </w:tc>
      </w:tr>
      <w:tr w:rsidR="008439FC" w:rsidRPr="007B26AC" w14:paraId="7EA30C51" w14:textId="77777777" w:rsidTr="007B26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7640F94" w14:textId="77777777" w:rsidR="008439FC" w:rsidRPr="007B26AC" w:rsidRDefault="008439FC" w:rsidP="007B26AC">
            <w:pPr>
              <w:spacing w:before="40" w:after="40"/>
              <w:rPr>
                <w:rFonts w:ascii="Times New Roman" w:hAnsi="Times New Roman" w:cs="Times New Roman"/>
              </w:rPr>
            </w:pPr>
            <w:proofErr w:type="spellStart"/>
            <w:r w:rsidRPr="007B26AC">
              <w:rPr>
                <w:rFonts w:ascii="Times New Roman" w:hAnsi="Times New Roman" w:cs="Times New Roman"/>
              </w:rPr>
              <w:lastRenderedPageBreak/>
              <w:t>Гейміфікація</w:t>
            </w:r>
            <w:proofErr w:type="spellEnd"/>
            <w:r w:rsidRPr="007B26AC">
              <w:rPr>
                <w:rFonts w:ascii="Times New Roman" w:hAnsi="Times New Roman" w:cs="Times New Roman"/>
              </w:rPr>
              <w:t xml:space="preserve"> навчання</w:t>
            </w:r>
          </w:p>
        </w:tc>
        <w:tc>
          <w:tcPr>
            <w:tcW w:w="0" w:type="auto"/>
            <w:hideMark/>
          </w:tcPr>
          <w:p w14:paraId="54B6A9F5" w14:textId="77777777" w:rsidR="008439FC" w:rsidRPr="007B26AC" w:rsidRDefault="008439FC" w:rsidP="007B26AC">
            <w:pPr>
              <w:spacing w:before="40" w:after="4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B26AC">
              <w:rPr>
                <w:rFonts w:ascii="Times New Roman" w:hAnsi="Times New Roman" w:cs="Times New Roman"/>
              </w:rPr>
              <w:t>Використання елементів гри для стимулювання інтересу та мотивації здобувачів освіти</w:t>
            </w:r>
          </w:p>
        </w:tc>
      </w:tr>
    </w:tbl>
    <w:p w14:paraId="501C8A58" w14:textId="33A54791" w:rsidR="008439FC" w:rsidRPr="007B26AC" w:rsidRDefault="008439FC" w:rsidP="007B26AC">
      <w:pPr>
        <w:pStyle w:val="font-claude-response-body"/>
        <w:spacing w:before="0" w:beforeAutospacing="0" w:after="0" w:afterAutospacing="0"/>
        <w:rPr>
          <w:color w:val="000000"/>
          <w:sz w:val="21"/>
          <w:szCs w:val="21"/>
        </w:rPr>
      </w:pPr>
      <w:r w:rsidRPr="007B26AC">
        <w:rPr>
          <w:rStyle w:val="Emphasis"/>
          <w:color w:val="000000"/>
          <w:sz w:val="21"/>
          <w:szCs w:val="21"/>
        </w:rPr>
        <w:t>Джерело: власна розробка автора (ів)</w:t>
      </w:r>
    </w:p>
    <w:p w14:paraId="71F422AA" w14:textId="77777777" w:rsidR="008439FC" w:rsidRDefault="008439FC" w:rsidP="008439FC">
      <w:pPr>
        <w:pStyle w:val="font-claude-response-body"/>
        <w:rPr>
          <w:color w:val="000000"/>
          <w:lang w:val="uk-UA"/>
        </w:rPr>
      </w:pPr>
      <w:r>
        <w:rPr>
          <w:color w:val="000000"/>
        </w:rPr>
        <w:t>Рисунки повинні бути ретельно пояснені та процитовані в тексті (рис. 1).</w:t>
      </w:r>
    </w:p>
    <w:p w14:paraId="19B21232" w14:textId="5F70C7B4" w:rsidR="007B26AC" w:rsidRPr="007B26AC" w:rsidRDefault="007B26AC" w:rsidP="008439FC">
      <w:pPr>
        <w:pStyle w:val="font-claude-response-body"/>
        <w:rPr>
          <w:color w:val="000000"/>
          <w:lang w:val="uk-UA"/>
        </w:rPr>
      </w:pPr>
      <w:r w:rsidRPr="004C677F">
        <w:rPr>
          <w:bCs/>
          <w:i/>
          <w:noProof/>
          <w:color w:val="000000" w:themeColor="text1"/>
          <w:sz w:val="28"/>
          <w:szCs w:val="28"/>
        </w:rPr>
        <w:drawing>
          <wp:inline distT="0" distB="0" distL="0" distR="0" wp14:anchorId="04AA1F6F" wp14:editId="0D848D0A">
            <wp:extent cx="5626100" cy="2901950"/>
            <wp:effectExtent l="0" t="0" r="0" b="0"/>
            <wp:docPr id="792488364" name="Схема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inline>
        </w:drawing>
      </w:r>
    </w:p>
    <w:p w14:paraId="042CBEFF" w14:textId="77777777" w:rsidR="007B26AC" w:rsidRDefault="008439FC" w:rsidP="008439FC">
      <w:pPr>
        <w:pStyle w:val="font-claude-response-body"/>
        <w:rPr>
          <w:color w:val="000000"/>
          <w:lang w:val="uk-UA"/>
        </w:rPr>
      </w:pPr>
      <w:r>
        <w:rPr>
          <w:rStyle w:val="Strong"/>
          <w:color w:val="000000"/>
        </w:rPr>
        <w:t>Рис. 1.</w:t>
      </w:r>
      <w:r>
        <w:rPr>
          <w:rStyle w:val="apple-converted-space"/>
          <w:color w:val="000000"/>
        </w:rPr>
        <w:t> </w:t>
      </w:r>
      <w:r>
        <w:rPr>
          <w:color w:val="000000"/>
        </w:rPr>
        <w:t>Виклики війни для освіти в Україні</w:t>
      </w:r>
    </w:p>
    <w:p w14:paraId="3FC54EBE" w14:textId="50B67ED6" w:rsidR="008439FC" w:rsidRPr="007B26AC" w:rsidRDefault="008439FC" w:rsidP="008439FC">
      <w:pPr>
        <w:pStyle w:val="font-claude-response-body"/>
        <w:rPr>
          <w:color w:val="000000"/>
          <w:sz w:val="21"/>
          <w:szCs w:val="21"/>
          <w:lang w:val="uk-UA"/>
        </w:rPr>
      </w:pPr>
      <w:r w:rsidRPr="007B26AC">
        <w:rPr>
          <w:rStyle w:val="Emphasis"/>
          <w:color w:val="000000"/>
          <w:sz w:val="21"/>
          <w:szCs w:val="21"/>
        </w:rPr>
        <w:t>Джерело: власна розробка автора (ів)</w:t>
      </w:r>
    </w:p>
    <w:p w14:paraId="0F6A95E9" w14:textId="77777777" w:rsidR="008439FC" w:rsidRDefault="008439FC" w:rsidP="008439FC">
      <w:pPr>
        <w:pStyle w:val="Heading3"/>
        <w:rPr>
          <w:color w:val="000000"/>
        </w:rPr>
      </w:pPr>
      <w:proofErr w:type="spellStart"/>
      <w:r>
        <w:rPr>
          <w:color w:val="000000"/>
        </w:rPr>
        <w:t>Обговорення</w:t>
      </w:r>
      <w:proofErr w:type="spellEnd"/>
    </w:p>
    <w:p w14:paraId="0705B8AE" w14:textId="77777777" w:rsidR="008439FC" w:rsidRDefault="008439FC" w:rsidP="007B26AC">
      <w:pPr>
        <w:pStyle w:val="font-claude-response-body"/>
        <w:jc w:val="both"/>
        <w:rPr>
          <w:color w:val="000000"/>
        </w:rPr>
      </w:pPr>
      <w:r>
        <w:rPr>
          <w:rStyle w:val="Emphasis"/>
          <w:color w:val="000000"/>
        </w:rPr>
        <w:t>Обговорення відповідає на питання: «Що означають отримані результати?»</w:t>
      </w:r>
    </w:p>
    <w:p w14:paraId="018AA50F" w14:textId="77777777" w:rsidR="008439FC" w:rsidRDefault="008439FC" w:rsidP="007B26AC">
      <w:pPr>
        <w:pStyle w:val="font-claude-response-body"/>
        <w:jc w:val="both"/>
        <w:rPr>
          <w:color w:val="000000"/>
        </w:rPr>
      </w:pPr>
      <w:r>
        <w:rPr>
          <w:rStyle w:val="Strong"/>
          <w:color w:val="000000"/>
        </w:rPr>
        <w:t>Інтерпретація результатів.</w:t>
      </w:r>
      <w:r>
        <w:rPr>
          <w:rStyle w:val="apple-converted-space"/>
          <w:color w:val="000000"/>
        </w:rPr>
        <w:t> </w:t>
      </w:r>
      <w:r>
        <w:rPr>
          <w:color w:val="000000"/>
        </w:rPr>
        <w:t>Поясніть, чому ви отримали саме такі результати. Які педагогічні закономірності за ними стоять?</w:t>
      </w:r>
    </w:p>
    <w:p w14:paraId="3EEAEC9E" w14:textId="77777777" w:rsidR="008439FC" w:rsidRDefault="008439FC" w:rsidP="007B26AC">
      <w:pPr>
        <w:pStyle w:val="font-claude-response-body"/>
        <w:jc w:val="both"/>
        <w:rPr>
          <w:color w:val="000000"/>
        </w:rPr>
      </w:pPr>
      <w:r>
        <w:rPr>
          <w:rStyle w:val="Strong"/>
          <w:color w:val="000000"/>
        </w:rPr>
        <w:t>Порівняння з іншими дослідженнями.</w:t>
      </w:r>
      <w:r>
        <w:rPr>
          <w:rStyle w:val="apple-converted-space"/>
          <w:color w:val="000000"/>
        </w:rPr>
        <w:t> </w:t>
      </w:r>
      <w:r>
        <w:rPr>
          <w:color w:val="000000"/>
        </w:rPr>
        <w:t>Порівняйте ваші результати з висновками авторів, згаданих в огляді літератури.</w:t>
      </w:r>
    </w:p>
    <w:p w14:paraId="55843DC5" w14:textId="77777777" w:rsidR="008439FC" w:rsidRDefault="008439FC" w:rsidP="007B26AC">
      <w:pPr>
        <w:pStyle w:val="font-claude-response-body"/>
        <w:jc w:val="both"/>
        <w:rPr>
          <w:color w:val="000000"/>
        </w:rPr>
      </w:pPr>
      <w:r>
        <w:rPr>
          <w:rStyle w:val="Strong"/>
          <w:color w:val="000000"/>
        </w:rPr>
        <w:t>ПРАВИЛЬНО:</w:t>
      </w:r>
      <w:r>
        <w:rPr>
          <w:rStyle w:val="apple-converted-space"/>
          <w:color w:val="000000"/>
        </w:rPr>
        <w:t> </w:t>
      </w:r>
      <w:r>
        <w:rPr>
          <w:color w:val="000000"/>
        </w:rPr>
        <w:t>«Отримані результати узгоджуються з висновками Smith J. [12] щодо ефективності диференційованих критеріїв оцінювання, проте суперечать даним Chen L. [14], який виявив перевагу єдиних стандартів. Ця відмінність може пояснюватися різницею в моделях інклюзивної освіти в досліджуваних країнах»</w:t>
      </w:r>
    </w:p>
    <w:p w14:paraId="4D4281BC" w14:textId="77777777" w:rsidR="008439FC" w:rsidRDefault="008439FC" w:rsidP="007B26AC">
      <w:pPr>
        <w:pStyle w:val="font-claude-response-body"/>
        <w:jc w:val="both"/>
        <w:rPr>
          <w:color w:val="000000"/>
        </w:rPr>
      </w:pPr>
      <w:r>
        <w:rPr>
          <w:rStyle w:val="Strong"/>
          <w:color w:val="000000"/>
        </w:rPr>
        <w:t>Наукова новизна (розгорнуто).</w:t>
      </w:r>
      <w:r>
        <w:rPr>
          <w:rStyle w:val="apple-converted-space"/>
          <w:color w:val="000000"/>
        </w:rPr>
        <w:t> </w:t>
      </w:r>
      <w:r>
        <w:rPr>
          <w:color w:val="000000"/>
        </w:rPr>
        <w:t>Детально поясніть, що нового вносить дослідження. Використовуйте стандартні формулювання:</w:t>
      </w:r>
    </w:p>
    <w:p w14:paraId="0B77FAF7" w14:textId="77777777" w:rsidR="008439FC" w:rsidRDefault="008439FC" w:rsidP="007B26AC">
      <w:pPr>
        <w:pStyle w:val="font-claude-response-body"/>
        <w:numPr>
          <w:ilvl w:val="0"/>
          <w:numId w:val="38"/>
        </w:numPr>
        <w:jc w:val="both"/>
        <w:rPr>
          <w:color w:val="000000"/>
        </w:rPr>
      </w:pPr>
      <w:r>
        <w:rPr>
          <w:rStyle w:val="Strong"/>
          <w:color w:val="000000"/>
        </w:rPr>
        <w:t>«Вперше...»</w:t>
      </w:r>
      <w:r>
        <w:rPr>
          <w:rStyle w:val="apple-converted-space"/>
          <w:color w:val="000000"/>
        </w:rPr>
        <w:t> </w:t>
      </w:r>
      <w:r>
        <w:rPr>
          <w:color w:val="000000"/>
        </w:rPr>
        <w:t>— для принципово нових результатів</w:t>
      </w:r>
    </w:p>
    <w:p w14:paraId="14E39E44" w14:textId="77777777" w:rsidR="008439FC" w:rsidRDefault="008439FC" w:rsidP="007B26AC">
      <w:pPr>
        <w:pStyle w:val="font-claude-response-body"/>
        <w:numPr>
          <w:ilvl w:val="0"/>
          <w:numId w:val="38"/>
        </w:numPr>
        <w:jc w:val="both"/>
        <w:rPr>
          <w:color w:val="000000"/>
        </w:rPr>
      </w:pPr>
      <w:r>
        <w:rPr>
          <w:rStyle w:val="Strong"/>
          <w:color w:val="000000"/>
        </w:rPr>
        <w:lastRenderedPageBreak/>
        <w:t>«Удосконалено...»</w:t>
      </w:r>
      <w:r>
        <w:rPr>
          <w:rStyle w:val="apple-converted-space"/>
          <w:color w:val="000000"/>
        </w:rPr>
        <w:t> </w:t>
      </w:r>
      <w:r>
        <w:rPr>
          <w:color w:val="000000"/>
        </w:rPr>
        <w:t>— для покращення наявних методів, моделей, підходів</w:t>
      </w:r>
    </w:p>
    <w:p w14:paraId="7B3B4395" w14:textId="77777777" w:rsidR="008439FC" w:rsidRDefault="008439FC" w:rsidP="007B26AC">
      <w:pPr>
        <w:pStyle w:val="font-claude-response-body"/>
        <w:numPr>
          <w:ilvl w:val="0"/>
          <w:numId w:val="38"/>
        </w:numPr>
        <w:jc w:val="both"/>
        <w:rPr>
          <w:color w:val="000000"/>
        </w:rPr>
      </w:pPr>
      <w:r>
        <w:rPr>
          <w:rStyle w:val="Strong"/>
          <w:color w:val="000000"/>
        </w:rPr>
        <w:t>«Набуло подальшого розвитку...»</w:t>
      </w:r>
      <w:r>
        <w:rPr>
          <w:rStyle w:val="apple-converted-space"/>
          <w:color w:val="000000"/>
        </w:rPr>
        <w:t> </w:t>
      </w:r>
      <w:r>
        <w:rPr>
          <w:color w:val="000000"/>
        </w:rPr>
        <w:t>— для розвитку та уточнення відомих положень</w:t>
      </w:r>
    </w:p>
    <w:p w14:paraId="2B9CA3C4" w14:textId="77777777" w:rsidR="008439FC" w:rsidRDefault="008439FC" w:rsidP="007B26AC">
      <w:pPr>
        <w:pStyle w:val="font-claude-response-body"/>
        <w:jc w:val="both"/>
        <w:rPr>
          <w:color w:val="000000"/>
        </w:rPr>
      </w:pPr>
      <w:r>
        <w:rPr>
          <w:rStyle w:val="Strong"/>
          <w:color w:val="000000"/>
        </w:rPr>
        <w:t>Практичне значення (розгорнуто).</w:t>
      </w:r>
      <w:r>
        <w:rPr>
          <w:rStyle w:val="apple-converted-space"/>
          <w:color w:val="000000"/>
        </w:rPr>
        <w:t> </w:t>
      </w:r>
      <w:r>
        <w:rPr>
          <w:color w:val="000000"/>
        </w:rPr>
        <w:t>Поясніть, як результати можуть бути використані на практиці: вчителями, методистами, керівниками освітніх закладів, розробниками освітньої політики.</w:t>
      </w:r>
    </w:p>
    <w:p w14:paraId="39F80CA8" w14:textId="595C1AA0" w:rsidR="008439FC" w:rsidRPr="008439FC" w:rsidRDefault="008439FC" w:rsidP="007B26AC">
      <w:pPr>
        <w:pStyle w:val="font-claude-response-body"/>
        <w:jc w:val="both"/>
        <w:rPr>
          <w:color w:val="000000"/>
          <w:lang w:val="uk-UA"/>
        </w:rPr>
      </w:pPr>
      <w:r>
        <w:rPr>
          <w:rStyle w:val="Strong"/>
          <w:color w:val="000000"/>
        </w:rPr>
        <w:t>ПРАВИЛЬНО:</w:t>
      </w:r>
      <w:r>
        <w:rPr>
          <w:rStyle w:val="apple-converted-space"/>
          <w:color w:val="000000"/>
        </w:rPr>
        <w:t> </w:t>
      </w:r>
      <w:r>
        <w:rPr>
          <w:color w:val="000000"/>
        </w:rPr>
        <w:t>«Розроблена система критеріїв може використовуватися вчителями інклюзивних класів НУШ. Апробація у 5 школах Львівської області дозволила підвищити об'єктивність оцінювання на 23% та знизити рівень тривожності учнів з ООП під час оціночних процедур»</w:t>
      </w:r>
    </w:p>
    <w:p w14:paraId="7C0A57C7" w14:textId="77777777" w:rsidR="008439FC" w:rsidRDefault="008439FC" w:rsidP="007B26AC">
      <w:pPr>
        <w:pStyle w:val="Heading3"/>
        <w:jc w:val="both"/>
        <w:rPr>
          <w:color w:val="000000"/>
        </w:rPr>
      </w:pPr>
      <w:proofErr w:type="spellStart"/>
      <w:r>
        <w:rPr>
          <w:color w:val="000000"/>
        </w:rPr>
        <w:t>Висновки</w:t>
      </w:r>
      <w:proofErr w:type="spellEnd"/>
    </w:p>
    <w:p w14:paraId="33D669D3" w14:textId="77777777" w:rsidR="008439FC" w:rsidRDefault="008439FC" w:rsidP="007B26AC">
      <w:pPr>
        <w:pStyle w:val="font-claude-response-body"/>
        <w:jc w:val="both"/>
        <w:rPr>
          <w:color w:val="000000"/>
        </w:rPr>
      </w:pPr>
      <w:r>
        <w:rPr>
          <w:rStyle w:val="Emphasis"/>
          <w:color w:val="000000"/>
        </w:rPr>
        <w:t>Висновки відповідають на питання: «Що автор довів/встановив?»</w:t>
      </w:r>
    </w:p>
    <w:p w14:paraId="43A69925" w14:textId="77777777" w:rsidR="008439FC" w:rsidRDefault="008439FC" w:rsidP="007B26AC">
      <w:pPr>
        <w:pStyle w:val="font-claude-response-body"/>
        <w:jc w:val="both"/>
        <w:rPr>
          <w:color w:val="000000"/>
        </w:rPr>
      </w:pPr>
      <w:r>
        <w:rPr>
          <w:color w:val="000000"/>
        </w:rPr>
        <w:t>Вимоги до висновків:</w:t>
      </w:r>
    </w:p>
    <w:p w14:paraId="694E03F2" w14:textId="77777777" w:rsidR="008439FC" w:rsidRDefault="008439FC" w:rsidP="007B26AC">
      <w:pPr>
        <w:pStyle w:val="font-claude-response-body"/>
        <w:numPr>
          <w:ilvl w:val="0"/>
          <w:numId w:val="39"/>
        </w:numPr>
        <w:jc w:val="both"/>
        <w:rPr>
          <w:color w:val="000000"/>
        </w:rPr>
      </w:pPr>
      <w:r>
        <w:rPr>
          <w:color w:val="000000"/>
        </w:rPr>
        <w:t>Висновки повинні прямо відповідати меті, сформульованій у вступі</w:t>
      </w:r>
    </w:p>
    <w:p w14:paraId="70FA3D24" w14:textId="77777777" w:rsidR="008439FC" w:rsidRDefault="008439FC" w:rsidP="007B26AC">
      <w:pPr>
        <w:pStyle w:val="font-claude-response-body"/>
        <w:numPr>
          <w:ilvl w:val="0"/>
          <w:numId w:val="39"/>
        </w:numPr>
        <w:jc w:val="both"/>
        <w:rPr>
          <w:color w:val="000000"/>
        </w:rPr>
      </w:pPr>
      <w:r>
        <w:rPr>
          <w:color w:val="000000"/>
        </w:rPr>
        <w:t>Кожен висновок має випливати з результатів, представлених у статті</w:t>
      </w:r>
    </w:p>
    <w:p w14:paraId="4B08934D" w14:textId="77777777" w:rsidR="008439FC" w:rsidRDefault="008439FC" w:rsidP="007B26AC">
      <w:pPr>
        <w:pStyle w:val="font-claude-response-body"/>
        <w:numPr>
          <w:ilvl w:val="0"/>
          <w:numId w:val="39"/>
        </w:numPr>
        <w:jc w:val="both"/>
        <w:rPr>
          <w:color w:val="000000"/>
        </w:rPr>
      </w:pPr>
      <w:r>
        <w:rPr>
          <w:color w:val="000000"/>
        </w:rPr>
        <w:t>Висновки формулюються як констатація фактів, а не як опис процесу дослідження</w:t>
      </w:r>
    </w:p>
    <w:p w14:paraId="2307C92A" w14:textId="77777777" w:rsidR="008439FC" w:rsidRDefault="008439FC" w:rsidP="007B26AC">
      <w:pPr>
        <w:pStyle w:val="font-claude-response-body"/>
        <w:numPr>
          <w:ilvl w:val="0"/>
          <w:numId w:val="39"/>
        </w:numPr>
        <w:jc w:val="both"/>
        <w:rPr>
          <w:color w:val="000000"/>
        </w:rPr>
      </w:pPr>
      <w:r>
        <w:rPr>
          <w:color w:val="000000"/>
        </w:rPr>
        <w:t>Не повторюйте текст анотації</w:t>
      </w:r>
    </w:p>
    <w:p w14:paraId="7CBD2213" w14:textId="77777777" w:rsidR="008439FC" w:rsidRDefault="008439FC" w:rsidP="007B26AC">
      <w:pPr>
        <w:pStyle w:val="font-claude-response-body"/>
        <w:numPr>
          <w:ilvl w:val="0"/>
          <w:numId w:val="39"/>
        </w:numPr>
        <w:jc w:val="both"/>
        <w:rPr>
          <w:color w:val="000000"/>
        </w:rPr>
      </w:pPr>
      <w:r>
        <w:rPr>
          <w:color w:val="000000"/>
        </w:rPr>
        <w:t>Не вводьте нову інформацію, якої немає в тексті статті</w:t>
      </w:r>
    </w:p>
    <w:p w14:paraId="7ED14097" w14:textId="77777777" w:rsidR="008439FC" w:rsidRDefault="008439FC" w:rsidP="007B26AC">
      <w:pPr>
        <w:pStyle w:val="font-claude-response-body"/>
        <w:numPr>
          <w:ilvl w:val="0"/>
          <w:numId w:val="39"/>
        </w:numPr>
        <w:jc w:val="both"/>
        <w:rPr>
          <w:color w:val="000000"/>
        </w:rPr>
      </w:pPr>
      <w:r>
        <w:rPr>
          <w:color w:val="000000"/>
        </w:rPr>
        <w:t>Кількість висновків: 3–6</w:t>
      </w:r>
    </w:p>
    <w:p w14:paraId="3CA7CD47" w14:textId="77777777" w:rsidR="008439FC" w:rsidRDefault="008439FC" w:rsidP="007B26AC">
      <w:pPr>
        <w:pStyle w:val="font-claude-response-body"/>
        <w:numPr>
          <w:ilvl w:val="0"/>
          <w:numId w:val="39"/>
        </w:numPr>
        <w:jc w:val="both"/>
        <w:rPr>
          <w:color w:val="000000"/>
        </w:rPr>
      </w:pPr>
      <w:r>
        <w:rPr>
          <w:color w:val="000000"/>
        </w:rPr>
        <w:t>Останнім абзацом вкажіть перспективи подальших досліджень</w:t>
      </w:r>
    </w:p>
    <w:p w14:paraId="0C7AF057" w14:textId="77777777" w:rsidR="008439FC" w:rsidRDefault="008439FC" w:rsidP="007B26AC">
      <w:pPr>
        <w:pStyle w:val="font-claude-response-body"/>
        <w:numPr>
          <w:ilvl w:val="0"/>
          <w:numId w:val="39"/>
        </w:numPr>
        <w:jc w:val="both"/>
        <w:rPr>
          <w:color w:val="000000"/>
        </w:rPr>
      </w:pPr>
      <w:r>
        <w:rPr>
          <w:color w:val="000000"/>
        </w:rPr>
        <w:t>У висновках не допускається цитування джерел</w:t>
      </w:r>
    </w:p>
    <w:p w14:paraId="63630163" w14:textId="77777777" w:rsidR="008439FC" w:rsidRDefault="008439FC" w:rsidP="007B26AC">
      <w:pPr>
        <w:pStyle w:val="font-claude-response-body"/>
        <w:jc w:val="both"/>
        <w:rPr>
          <w:color w:val="000000"/>
        </w:rPr>
      </w:pPr>
      <w:r>
        <w:rPr>
          <w:rStyle w:val="Strong"/>
          <w:color w:val="000000"/>
        </w:rPr>
        <w:t>НЕПРАВИЛЬНО:</w:t>
      </w:r>
      <w:r>
        <w:rPr>
          <w:rStyle w:val="apple-converted-space"/>
          <w:color w:val="000000"/>
        </w:rPr>
        <w:t> </w:t>
      </w:r>
      <w:r>
        <w:rPr>
          <w:color w:val="000000"/>
        </w:rPr>
        <w:t>«У статті було досліджено критерії оцінювання учнів з ООП»</w:t>
      </w:r>
    </w:p>
    <w:p w14:paraId="6FBE4BBB" w14:textId="6694A81D" w:rsidR="008439FC" w:rsidRPr="008439FC" w:rsidRDefault="008439FC" w:rsidP="007B26AC">
      <w:pPr>
        <w:pStyle w:val="font-claude-response-body"/>
        <w:jc w:val="both"/>
        <w:rPr>
          <w:color w:val="000000"/>
          <w:lang w:val="uk-UA"/>
        </w:rPr>
      </w:pPr>
      <w:r>
        <w:rPr>
          <w:rStyle w:val="Strong"/>
          <w:color w:val="000000"/>
        </w:rPr>
        <w:t>ПРАВИЛЬНО:</w:t>
      </w:r>
      <w:r>
        <w:rPr>
          <w:rStyle w:val="apple-converted-space"/>
          <w:color w:val="000000"/>
        </w:rPr>
        <w:t> </w:t>
      </w:r>
      <w:r>
        <w:rPr>
          <w:color w:val="000000"/>
        </w:rPr>
        <w:t>«Встановлено, що застосування диференційованих критеріїв оцінювання підвищує навчальну мотивацію учнів з ООП на 34%, тоді як використання єдиних критеріїв для всього класу знижує її на 12%»</w:t>
      </w:r>
    </w:p>
    <w:p w14:paraId="726C2BF5" w14:textId="77777777" w:rsidR="008439FC" w:rsidRDefault="008439FC" w:rsidP="007B26AC">
      <w:pPr>
        <w:pStyle w:val="font-claude-response-body"/>
        <w:jc w:val="both"/>
        <w:rPr>
          <w:color w:val="000000"/>
        </w:rPr>
      </w:pPr>
      <w:r>
        <w:rPr>
          <w:rStyle w:val="Strong"/>
          <w:color w:val="000000"/>
        </w:rPr>
        <w:t>Подяки.</w:t>
      </w:r>
      <w:r>
        <w:rPr>
          <w:rStyle w:val="apple-converted-space"/>
          <w:color w:val="000000"/>
        </w:rPr>
        <w:t> </w:t>
      </w:r>
      <w:r>
        <w:rPr>
          <w:color w:val="000000"/>
        </w:rPr>
        <w:t>Подяки людям, грантам, фондам тощо розміщуються в окремому ненумерованому розділі наприкінці статті (за наявності).</w:t>
      </w:r>
    </w:p>
    <w:p w14:paraId="3ADF4CEA" w14:textId="66FF2E00" w:rsidR="008439FC" w:rsidRDefault="008439FC" w:rsidP="007B26AC">
      <w:pPr>
        <w:jc w:val="both"/>
      </w:pPr>
    </w:p>
    <w:p w14:paraId="2396910A" w14:textId="77777777" w:rsidR="008439FC" w:rsidRDefault="008439FC" w:rsidP="007B26AC">
      <w:pPr>
        <w:pStyle w:val="Heading3"/>
        <w:jc w:val="both"/>
        <w:rPr>
          <w:color w:val="000000"/>
        </w:rPr>
      </w:pPr>
      <w:proofErr w:type="spellStart"/>
      <w:r>
        <w:rPr>
          <w:color w:val="000000"/>
        </w:rPr>
        <w:t>Список</w:t>
      </w:r>
      <w:proofErr w:type="spellEnd"/>
      <w:r>
        <w:rPr>
          <w:color w:val="000000"/>
        </w:rPr>
        <w:t xml:space="preserve"> </w:t>
      </w:r>
      <w:proofErr w:type="spellStart"/>
      <w:r>
        <w:rPr>
          <w:color w:val="000000"/>
        </w:rPr>
        <w:t>використаних</w:t>
      </w:r>
      <w:proofErr w:type="spellEnd"/>
      <w:r>
        <w:rPr>
          <w:color w:val="000000"/>
        </w:rPr>
        <w:t xml:space="preserve"> </w:t>
      </w:r>
      <w:proofErr w:type="spellStart"/>
      <w:r>
        <w:rPr>
          <w:color w:val="000000"/>
        </w:rPr>
        <w:t>джерел</w:t>
      </w:r>
      <w:proofErr w:type="spellEnd"/>
    </w:p>
    <w:p w14:paraId="6246F2EA" w14:textId="77777777" w:rsidR="008439FC" w:rsidRDefault="008439FC" w:rsidP="007B26AC">
      <w:pPr>
        <w:pStyle w:val="font-claude-response-body"/>
        <w:jc w:val="both"/>
        <w:rPr>
          <w:color w:val="000000"/>
        </w:rPr>
      </w:pPr>
      <w:r>
        <w:rPr>
          <w:color w:val="000000"/>
        </w:rPr>
        <w:t>Список подається за порядком згадування в тексті статті та оформлюється відповідно до</w:t>
      </w:r>
      <w:r>
        <w:rPr>
          <w:rStyle w:val="apple-converted-space"/>
          <w:color w:val="000000"/>
        </w:rPr>
        <w:t> </w:t>
      </w:r>
      <w:r>
        <w:rPr>
          <w:rStyle w:val="Strong"/>
          <w:color w:val="000000"/>
        </w:rPr>
        <w:t>ДСТУ 8302:2015</w:t>
      </w:r>
      <w:r>
        <w:rPr>
          <w:color w:val="000000"/>
        </w:rPr>
        <w:t>.</w:t>
      </w:r>
    </w:p>
    <w:p w14:paraId="56E1E362" w14:textId="77777777" w:rsidR="008439FC" w:rsidRDefault="008439FC" w:rsidP="007B26AC">
      <w:pPr>
        <w:pStyle w:val="font-claude-response-body"/>
        <w:jc w:val="both"/>
        <w:rPr>
          <w:color w:val="000000"/>
        </w:rPr>
      </w:pPr>
      <w:r>
        <w:rPr>
          <w:color w:val="000000"/>
        </w:rPr>
        <w:t>Вимоги до джерел:</w:t>
      </w:r>
    </w:p>
    <w:p w14:paraId="32DD016A" w14:textId="77777777" w:rsidR="008439FC" w:rsidRDefault="008439FC" w:rsidP="007B26AC">
      <w:pPr>
        <w:pStyle w:val="font-claude-response-body"/>
        <w:numPr>
          <w:ilvl w:val="0"/>
          <w:numId w:val="40"/>
        </w:numPr>
        <w:jc w:val="both"/>
        <w:rPr>
          <w:color w:val="000000"/>
        </w:rPr>
      </w:pPr>
      <w:r>
        <w:rPr>
          <w:color w:val="000000"/>
        </w:rPr>
        <w:t>Мінімальна кількість джерел —</w:t>
      </w:r>
      <w:r>
        <w:rPr>
          <w:rStyle w:val="apple-converted-space"/>
          <w:color w:val="000000"/>
        </w:rPr>
        <w:t> </w:t>
      </w:r>
      <w:r>
        <w:rPr>
          <w:rStyle w:val="Strong"/>
          <w:color w:val="000000"/>
        </w:rPr>
        <w:t>15</w:t>
      </w:r>
    </w:p>
    <w:p w14:paraId="638C1F0A" w14:textId="77777777" w:rsidR="008439FC" w:rsidRDefault="008439FC" w:rsidP="007B26AC">
      <w:pPr>
        <w:pStyle w:val="font-claude-response-body"/>
        <w:numPr>
          <w:ilvl w:val="0"/>
          <w:numId w:val="40"/>
        </w:numPr>
        <w:jc w:val="both"/>
        <w:rPr>
          <w:color w:val="000000"/>
        </w:rPr>
      </w:pPr>
      <w:r>
        <w:rPr>
          <w:rStyle w:val="Strong"/>
          <w:color w:val="000000"/>
        </w:rPr>
        <w:lastRenderedPageBreak/>
        <w:t>Понад 50% джерел повинні містити DOI</w:t>
      </w:r>
    </w:p>
    <w:p w14:paraId="118FB32E" w14:textId="77777777" w:rsidR="008439FC" w:rsidRDefault="008439FC" w:rsidP="007B26AC">
      <w:pPr>
        <w:pStyle w:val="font-claude-response-body"/>
        <w:numPr>
          <w:ilvl w:val="0"/>
          <w:numId w:val="40"/>
        </w:numPr>
        <w:jc w:val="both"/>
        <w:rPr>
          <w:color w:val="000000"/>
        </w:rPr>
      </w:pPr>
      <w:r>
        <w:rPr>
          <w:color w:val="000000"/>
        </w:rPr>
        <w:t>Не менше</w:t>
      </w:r>
      <w:r>
        <w:rPr>
          <w:rStyle w:val="apple-converted-space"/>
          <w:color w:val="000000"/>
        </w:rPr>
        <w:t> </w:t>
      </w:r>
      <w:r>
        <w:rPr>
          <w:rStyle w:val="Strong"/>
          <w:color w:val="000000"/>
        </w:rPr>
        <w:t>30%</w:t>
      </w:r>
      <w:r>
        <w:rPr>
          <w:rStyle w:val="apple-converted-space"/>
          <w:color w:val="000000"/>
        </w:rPr>
        <w:t> </w:t>
      </w:r>
      <w:r>
        <w:rPr>
          <w:color w:val="000000"/>
        </w:rPr>
        <w:t>— іноземні джерела</w:t>
      </w:r>
    </w:p>
    <w:p w14:paraId="50D99871" w14:textId="77777777" w:rsidR="008439FC" w:rsidRDefault="008439FC" w:rsidP="007B26AC">
      <w:pPr>
        <w:pStyle w:val="font-claude-response-body"/>
        <w:numPr>
          <w:ilvl w:val="0"/>
          <w:numId w:val="40"/>
        </w:numPr>
        <w:jc w:val="both"/>
        <w:rPr>
          <w:color w:val="000000"/>
        </w:rPr>
      </w:pPr>
      <w:r>
        <w:rPr>
          <w:color w:val="000000"/>
        </w:rPr>
        <w:t>Не менше</w:t>
      </w:r>
      <w:r>
        <w:rPr>
          <w:rStyle w:val="apple-converted-space"/>
          <w:color w:val="000000"/>
        </w:rPr>
        <w:t> </w:t>
      </w:r>
      <w:r>
        <w:rPr>
          <w:rStyle w:val="Strong"/>
          <w:color w:val="000000"/>
        </w:rPr>
        <w:t>50%</w:t>
      </w:r>
      <w:r>
        <w:rPr>
          <w:rStyle w:val="apple-converted-space"/>
          <w:color w:val="000000"/>
        </w:rPr>
        <w:t> </w:t>
      </w:r>
      <w:r>
        <w:rPr>
          <w:color w:val="000000"/>
        </w:rPr>
        <w:t>— за останні 5 років</w:t>
      </w:r>
    </w:p>
    <w:p w14:paraId="46BA11C0" w14:textId="77777777" w:rsidR="008439FC" w:rsidRDefault="008439FC" w:rsidP="007B26AC">
      <w:pPr>
        <w:pStyle w:val="font-claude-response-body"/>
        <w:numPr>
          <w:ilvl w:val="0"/>
          <w:numId w:val="40"/>
        </w:numPr>
        <w:jc w:val="both"/>
        <w:rPr>
          <w:color w:val="000000"/>
        </w:rPr>
      </w:pPr>
      <w:r>
        <w:rPr>
          <w:color w:val="000000"/>
        </w:rPr>
        <w:t>Не менше</w:t>
      </w:r>
      <w:r>
        <w:rPr>
          <w:rStyle w:val="apple-converted-space"/>
          <w:color w:val="000000"/>
        </w:rPr>
        <w:t> </w:t>
      </w:r>
      <w:r>
        <w:rPr>
          <w:rStyle w:val="Strong"/>
          <w:color w:val="000000"/>
        </w:rPr>
        <w:t>половини</w:t>
      </w:r>
      <w:r>
        <w:rPr>
          <w:rStyle w:val="apple-converted-space"/>
          <w:color w:val="000000"/>
        </w:rPr>
        <w:t> </w:t>
      </w:r>
      <w:r>
        <w:rPr>
          <w:color w:val="000000"/>
        </w:rPr>
        <w:t>джерел — публікації, проіндексовані у Web of Science Core Collection та/або Scopus</w:t>
      </w:r>
    </w:p>
    <w:p w14:paraId="6B47BF66" w14:textId="77777777" w:rsidR="008439FC" w:rsidRDefault="008439FC" w:rsidP="007B26AC">
      <w:pPr>
        <w:pStyle w:val="font-claude-response-body"/>
        <w:numPr>
          <w:ilvl w:val="0"/>
          <w:numId w:val="40"/>
        </w:numPr>
        <w:jc w:val="both"/>
        <w:rPr>
          <w:color w:val="000000"/>
        </w:rPr>
      </w:pPr>
      <w:r>
        <w:rPr>
          <w:color w:val="000000"/>
        </w:rPr>
        <w:t>Самоцитування — не більше</w:t>
      </w:r>
      <w:r>
        <w:rPr>
          <w:rStyle w:val="apple-converted-space"/>
          <w:color w:val="000000"/>
        </w:rPr>
        <w:t> </w:t>
      </w:r>
      <w:r>
        <w:rPr>
          <w:rStyle w:val="Strong"/>
          <w:color w:val="000000"/>
        </w:rPr>
        <w:t>15%</w:t>
      </w:r>
      <w:r>
        <w:rPr>
          <w:rStyle w:val="apple-converted-space"/>
          <w:color w:val="000000"/>
        </w:rPr>
        <w:t> </w:t>
      </w:r>
      <w:r>
        <w:rPr>
          <w:color w:val="000000"/>
        </w:rPr>
        <w:t>від загальної кількості</w:t>
      </w:r>
    </w:p>
    <w:p w14:paraId="3A86A54A" w14:textId="77777777" w:rsidR="008439FC" w:rsidRDefault="008439FC" w:rsidP="007B26AC">
      <w:pPr>
        <w:pStyle w:val="font-claude-response-body"/>
        <w:numPr>
          <w:ilvl w:val="0"/>
          <w:numId w:val="40"/>
        </w:numPr>
        <w:jc w:val="both"/>
        <w:rPr>
          <w:color w:val="000000"/>
        </w:rPr>
      </w:pPr>
      <w:r>
        <w:rPr>
          <w:color w:val="000000"/>
        </w:rPr>
        <w:t>Не більше</w:t>
      </w:r>
      <w:r>
        <w:rPr>
          <w:rStyle w:val="apple-converted-space"/>
          <w:color w:val="000000"/>
        </w:rPr>
        <w:t> </w:t>
      </w:r>
      <w:r>
        <w:rPr>
          <w:rStyle w:val="Strong"/>
          <w:color w:val="000000"/>
        </w:rPr>
        <w:t>двох робіт одного автора</w:t>
      </w:r>
    </w:p>
    <w:p w14:paraId="5A7FDDAD" w14:textId="77777777" w:rsidR="008439FC" w:rsidRDefault="008439FC" w:rsidP="007B26AC">
      <w:pPr>
        <w:pStyle w:val="font-claude-response-body"/>
        <w:numPr>
          <w:ilvl w:val="0"/>
          <w:numId w:val="40"/>
        </w:numPr>
        <w:jc w:val="both"/>
        <w:rPr>
          <w:color w:val="000000"/>
        </w:rPr>
      </w:pPr>
      <w:r>
        <w:rPr>
          <w:color w:val="000000"/>
        </w:rPr>
        <w:t>Список містить лише ті праці, на які є посилання в тексті</w:t>
      </w:r>
    </w:p>
    <w:p w14:paraId="76680EDC" w14:textId="77777777" w:rsidR="008439FC" w:rsidRDefault="008439FC" w:rsidP="007B26AC">
      <w:pPr>
        <w:pStyle w:val="font-claude-response-body"/>
        <w:numPr>
          <w:ilvl w:val="0"/>
          <w:numId w:val="40"/>
        </w:numPr>
        <w:jc w:val="both"/>
        <w:rPr>
          <w:color w:val="000000"/>
        </w:rPr>
      </w:pPr>
      <w:r>
        <w:rPr>
          <w:rStyle w:val="Strong"/>
          <w:color w:val="000000"/>
        </w:rPr>
        <w:t>Заборонено</w:t>
      </w:r>
      <w:r>
        <w:rPr>
          <w:rStyle w:val="apple-converted-space"/>
          <w:color w:val="000000"/>
        </w:rPr>
        <w:t> </w:t>
      </w:r>
      <w:r>
        <w:rPr>
          <w:color w:val="000000"/>
        </w:rPr>
        <w:t>цитування джерел, опублікованих російською мовою в будь-якій країні, а також іншими мовами на території росії та білорусі</w:t>
      </w:r>
    </w:p>
    <w:p w14:paraId="110F0609" w14:textId="77777777" w:rsidR="008439FC" w:rsidRDefault="008439FC" w:rsidP="007B26AC">
      <w:pPr>
        <w:pStyle w:val="font-claude-response-body"/>
        <w:numPr>
          <w:ilvl w:val="0"/>
          <w:numId w:val="40"/>
        </w:numPr>
        <w:jc w:val="both"/>
        <w:rPr>
          <w:color w:val="000000"/>
        </w:rPr>
      </w:pPr>
      <w:r>
        <w:rPr>
          <w:rStyle w:val="Strong"/>
          <w:color w:val="000000"/>
        </w:rPr>
        <w:t>Заборонено</w:t>
      </w:r>
      <w:r>
        <w:rPr>
          <w:rStyle w:val="apple-converted-space"/>
          <w:color w:val="000000"/>
        </w:rPr>
        <w:t> </w:t>
      </w:r>
      <w:r>
        <w:rPr>
          <w:color w:val="000000"/>
        </w:rPr>
        <w:t>вторинне цитування; Вікіпедія не є науковим джерелом</w:t>
      </w:r>
    </w:p>
    <w:p w14:paraId="08674158" w14:textId="77777777" w:rsidR="008439FC" w:rsidRDefault="008439FC" w:rsidP="007B26AC">
      <w:pPr>
        <w:pStyle w:val="font-claude-response-body"/>
        <w:jc w:val="both"/>
        <w:rPr>
          <w:color w:val="000000"/>
        </w:rPr>
      </w:pPr>
      <w:r>
        <w:rPr>
          <w:color w:val="000000"/>
        </w:rPr>
        <w:t>У тексті номер джерела зазначається у квадратних дужках із номером сторінки: [1, с. 12] або [1, р. 12] — для англомовних джерел.</w:t>
      </w:r>
    </w:p>
    <w:p w14:paraId="7C4277AD" w14:textId="77777777" w:rsidR="008439FC" w:rsidRDefault="008439FC" w:rsidP="007B26AC">
      <w:pPr>
        <w:pStyle w:val="font-claude-response-body"/>
        <w:jc w:val="both"/>
        <w:rPr>
          <w:color w:val="000000"/>
        </w:rPr>
      </w:pPr>
      <w:r>
        <w:rPr>
          <w:rStyle w:val="Strong"/>
          <w:color w:val="000000"/>
        </w:rPr>
        <w:t>Зразок оформлення з DOI:</w:t>
      </w:r>
    </w:p>
    <w:p w14:paraId="1CF61638" w14:textId="77777777" w:rsidR="008439FC" w:rsidRDefault="008439FC" w:rsidP="007B26AC">
      <w:pPr>
        <w:pStyle w:val="font-claude-response-body"/>
        <w:jc w:val="both"/>
        <w:rPr>
          <w:color w:val="000000"/>
        </w:rPr>
      </w:pPr>
      <w:r>
        <w:rPr>
          <w:color w:val="000000"/>
        </w:rPr>
        <w:t>Іваненко О. П. Формувальне оцінювання в інклюзивному класі НУШ.</w:t>
      </w:r>
      <w:r>
        <w:rPr>
          <w:rStyle w:val="apple-converted-space"/>
          <w:color w:val="000000"/>
        </w:rPr>
        <w:t> </w:t>
      </w:r>
      <w:r>
        <w:rPr>
          <w:rStyle w:val="Emphasis"/>
          <w:color w:val="000000"/>
        </w:rPr>
        <w:t>Педагогічна Академія: наукові записки</w:t>
      </w:r>
      <w:r>
        <w:rPr>
          <w:color w:val="000000"/>
        </w:rPr>
        <w:t>. 2025. № 3. С. 45–58. DOI:</w:t>
      </w:r>
      <w:r>
        <w:rPr>
          <w:rStyle w:val="apple-converted-space"/>
          <w:color w:val="000000"/>
        </w:rPr>
        <w:t> </w:t>
      </w:r>
      <w:r>
        <w:rPr>
          <w:color w:val="000000"/>
        </w:rPr>
        <w:fldChar w:fldCharType="begin"/>
      </w:r>
      <w:r>
        <w:rPr>
          <w:color w:val="000000"/>
        </w:rPr>
        <w:instrText>HYPERLINK "https://doi.org/10.xxxxx/xxxxx"</w:instrText>
      </w:r>
      <w:r>
        <w:rPr>
          <w:color w:val="000000"/>
        </w:rPr>
      </w:r>
      <w:r>
        <w:rPr>
          <w:color w:val="000000"/>
        </w:rPr>
        <w:fldChar w:fldCharType="separate"/>
      </w:r>
      <w:r>
        <w:rPr>
          <w:rStyle w:val="Hyperlink"/>
        </w:rPr>
        <w:t>https://doi.org/10.xxxxx/xxxxx</w:t>
      </w:r>
      <w:r>
        <w:rPr>
          <w:color w:val="000000"/>
        </w:rPr>
        <w:fldChar w:fldCharType="end"/>
      </w:r>
    </w:p>
    <w:p w14:paraId="27BF2B40" w14:textId="70D6A11A" w:rsidR="008439FC" w:rsidRDefault="008439FC" w:rsidP="007B26AC">
      <w:pPr>
        <w:jc w:val="both"/>
      </w:pPr>
    </w:p>
    <w:p w14:paraId="22095DAA" w14:textId="77777777" w:rsidR="008439FC" w:rsidRDefault="008439FC" w:rsidP="007B26AC">
      <w:pPr>
        <w:pStyle w:val="Heading3"/>
        <w:jc w:val="both"/>
        <w:rPr>
          <w:color w:val="000000"/>
        </w:rPr>
      </w:pPr>
      <w:proofErr w:type="spellStart"/>
      <w:r>
        <w:rPr>
          <w:color w:val="000000"/>
        </w:rPr>
        <w:t>References</w:t>
      </w:r>
      <w:proofErr w:type="spellEnd"/>
    </w:p>
    <w:p w14:paraId="5C5B0285" w14:textId="77777777" w:rsidR="008439FC" w:rsidRDefault="008439FC" w:rsidP="007B26AC">
      <w:pPr>
        <w:pStyle w:val="font-claude-response-body"/>
        <w:jc w:val="both"/>
        <w:rPr>
          <w:color w:val="000000"/>
        </w:rPr>
      </w:pPr>
      <w:r>
        <w:rPr>
          <w:color w:val="000000"/>
        </w:rPr>
        <w:t>Другий список подається</w:t>
      </w:r>
      <w:r>
        <w:rPr>
          <w:rStyle w:val="apple-converted-space"/>
          <w:color w:val="000000"/>
        </w:rPr>
        <w:t> </w:t>
      </w:r>
      <w:r>
        <w:rPr>
          <w:rStyle w:val="Strong"/>
          <w:color w:val="000000"/>
        </w:rPr>
        <w:t>латиницею</w:t>
      </w:r>
      <w:r>
        <w:rPr>
          <w:rStyle w:val="apple-converted-space"/>
          <w:color w:val="000000"/>
        </w:rPr>
        <w:t> </w:t>
      </w:r>
      <w:r>
        <w:rPr>
          <w:color w:val="000000"/>
        </w:rPr>
        <w:t>та містить ті самі джерела, що й «Список використаних джерел», у тому самому порядку. Оформлення — за</w:t>
      </w:r>
      <w:r>
        <w:rPr>
          <w:rStyle w:val="apple-converted-space"/>
          <w:color w:val="000000"/>
        </w:rPr>
        <w:t> </w:t>
      </w:r>
      <w:r>
        <w:rPr>
          <w:rStyle w:val="Strong"/>
          <w:color w:val="000000"/>
        </w:rPr>
        <w:t>APA 7th edition</w:t>
      </w:r>
      <w:r>
        <w:rPr>
          <w:color w:val="000000"/>
        </w:rPr>
        <w:t>.</w:t>
      </w:r>
    </w:p>
    <w:p w14:paraId="2A7C9843" w14:textId="77777777" w:rsidR="008439FC" w:rsidRDefault="008439FC" w:rsidP="007B26AC">
      <w:pPr>
        <w:pStyle w:val="font-claude-response-body"/>
        <w:jc w:val="both"/>
        <w:rPr>
          <w:color w:val="000000"/>
        </w:rPr>
      </w:pPr>
      <w:r>
        <w:rPr>
          <w:color w:val="000000"/>
        </w:rPr>
        <w:t>Україномовні джерела транслітеруються згідно з постановою КМУ від 27.01.2010 № 55; після транслітерованої назви у квадратних дужках наводиться переклад англійською; наприкінці запису зазначається</w:t>
      </w:r>
      <w:r>
        <w:rPr>
          <w:rStyle w:val="apple-converted-space"/>
          <w:color w:val="000000"/>
        </w:rPr>
        <w:t> </w:t>
      </w:r>
      <w:r>
        <w:rPr>
          <w:rStyle w:val="HTMLCode"/>
          <w:color w:val="000000"/>
        </w:rPr>
        <w:t>[in Ukrainian]</w:t>
      </w:r>
      <w:r>
        <w:rPr>
          <w:color w:val="000000"/>
        </w:rPr>
        <w:t>. За наявності DOI він зазначається обов'язково у форматі</w:t>
      </w:r>
      <w:r>
        <w:rPr>
          <w:rStyle w:val="apple-converted-space"/>
          <w:color w:val="000000"/>
        </w:rPr>
        <w:t> </w:t>
      </w:r>
      <w:r>
        <w:rPr>
          <w:color w:val="000000"/>
        </w:rPr>
        <w:fldChar w:fldCharType="begin"/>
      </w:r>
      <w:r>
        <w:rPr>
          <w:color w:val="000000"/>
        </w:rPr>
        <w:instrText>HYPERLINK "https://doi.org/"</w:instrText>
      </w:r>
      <w:r>
        <w:rPr>
          <w:color w:val="000000"/>
        </w:rPr>
      </w:r>
      <w:r>
        <w:rPr>
          <w:color w:val="000000"/>
        </w:rPr>
        <w:fldChar w:fldCharType="separate"/>
      </w:r>
      <w:r>
        <w:rPr>
          <w:rStyle w:val="Hyperlink"/>
        </w:rPr>
        <w:t>https://doi.org/</w:t>
      </w:r>
      <w:r>
        <w:rPr>
          <w:color w:val="000000"/>
        </w:rPr>
        <w:fldChar w:fldCharType="end"/>
      </w:r>
      <w:r>
        <w:rPr>
          <w:color w:val="000000"/>
        </w:rPr>
        <w:t>...</w:t>
      </w:r>
    </w:p>
    <w:p w14:paraId="08EA040E" w14:textId="77777777" w:rsidR="008439FC" w:rsidRDefault="008439FC" w:rsidP="007B26AC">
      <w:pPr>
        <w:pStyle w:val="font-claude-response-body"/>
        <w:jc w:val="both"/>
        <w:rPr>
          <w:color w:val="000000"/>
        </w:rPr>
      </w:pPr>
      <w:r>
        <w:rPr>
          <w:rStyle w:val="Strong"/>
          <w:color w:val="000000"/>
        </w:rPr>
        <w:t>Зразок:</w:t>
      </w:r>
    </w:p>
    <w:p w14:paraId="14AA4C07" w14:textId="77777777" w:rsidR="008439FC" w:rsidRDefault="008439FC" w:rsidP="007B26AC">
      <w:pPr>
        <w:pStyle w:val="font-claude-response-body"/>
        <w:jc w:val="both"/>
        <w:rPr>
          <w:color w:val="000000"/>
        </w:rPr>
      </w:pPr>
      <w:r>
        <w:rPr>
          <w:color w:val="000000"/>
        </w:rPr>
        <w:t>Ivanenko, O. P. (2025). Formuvalne otsiniuvannia v inkliuzyvnomu klasi NUSh [Formative assessment in the inclusive NUS classroom].</w:t>
      </w:r>
      <w:r>
        <w:rPr>
          <w:rStyle w:val="apple-converted-space"/>
          <w:color w:val="000000"/>
        </w:rPr>
        <w:t> </w:t>
      </w:r>
      <w:r>
        <w:rPr>
          <w:rStyle w:val="Emphasis"/>
          <w:color w:val="000000"/>
        </w:rPr>
        <w:t>Pedahohichna Akademiia: naukovi zapysky</w:t>
      </w:r>
      <w:r>
        <w:rPr>
          <w:color w:val="000000"/>
        </w:rPr>
        <w:t>, (3), 45–58.</w:t>
      </w:r>
      <w:r>
        <w:rPr>
          <w:rStyle w:val="apple-converted-space"/>
          <w:color w:val="000000"/>
        </w:rPr>
        <w:t> </w:t>
      </w:r>
      <w:r>
        <w:rPr>
          <w:color w:val="000000"/>
        </w:rPr>
        <w:fldChar w:fldCharType="begin"/>
      </w:r>
      <w:r>
        <w:rPr>
          <w:color w:val="000000"/>
        </w:rPr>
        <w:instrText>HYPERLINK "https://doi.org/10.xxxxx/xxxxx"</w:instrText>
      </w:r>
      <w:r>
        <w:rPr>
          <w:color w:val="000000"/>
        </w:rPr>
      </w:r>
      <w:r>
        <w:rPr>
          <w:color w:val="000000"/>
        </w:rPr>
        <w:fldChar w:fldCharType="separate"/>
      </w:r>
      <w:r>
        <w:rPr>
          <w:rStyle w:val="Hyperlink"/>
        </w:rPr>
        <w:t>https://doi.org/10.xxxxx/xxxxx</w:t>
      </w:r>
      <w:r>
        <w:rPr>
          <w:color w:val="000000"/>
        </w:rPr>
        <w:fldChar w:fldCharType="end"/>
      </w:r>
      <w:r>
        <w:rPr>
          <w:rStyle w:val="apple-converted-space"/>
          <w:color w:val="000000"/>
        </w:rPr>
        <w:t> </w:t>
      </w:r>
      <w:r>
        <w:rPr>
          <w:color w:val="000000"/>
        </w:rPr>
        <w:t>[in Ukrainian]</w:t>
      </w:r>
    </w:p>
    <w:p w14:paraId="01CBC623" w14:textId="74A20535" w:rsidR="008439FC" w:rsidRDefault="008439FC" w:rsidP="007B26AC">
      <w:pPr>
        <w:jc w:val="both"/>
      </w:pPr>
    </w:p>
    <w:p w14:paraId="017CCD03" w14:textId="77777777" w:rsidR="008439FC" w:rsidRDefault="008439FC" w:rsidP="007B26AC">
      <w:pPr>
        <w:pStyle w:val="Heading3"/>
        <w:jc w:val="both"/>
        <w:rPr>
          <w:color w:val="000000"/>
        </w:rPr>
      </w:pPr>
      <w:proofErr w:type="spellStart"/>
      <w:r>
        <w:rPr>
          <w:color w:val="000000"/>
        </w:rPr>
        <w:t>Політика</w:t>
      </w:r>
      <w:proofErr w:type="spellEnd"/>
      <w:r>
        <w:rPr>
          <w:color w:val="000000"/>
        </w:rPr>
        <w:t xml:space="preserve"> </w:t>
      </w:r>
      <w:proofErr w:type="spellStart"/>
      <w:r>
        <w:rPr>
          <w:color w:val="000000"/>
        </w:rPr>
        <w:t>видавничої</w:t>
      </w:r>
      <w:proofErr w:type="spellEnd"/>
      <w:r>
        <w:rPr>
          <w:color w:val="000000"/>
        </w:rPr>
        <w:t xml:space="preserve"> </w:t>
      </w:r>
      <w:proofErr w:type="spellStart"/>
      <w:r>
        <w:rPr>
          <w:color w:val="000000"/>
        </w:rPr>
        <w:t>прозорості</w:t>
      </w:r>
      <w:proofErr w:type="spellEnd"/>
    </w:p>
    <w:p w14:paraId="2BD1AA95" w14:textId="77777777" w:rsidR="008439FC" w:rsidRDefault="008439FC" w:rsidP="007B26AC">
      <w:pPr>
        <w:pStyle w:val="font-claude-response-body"/>
        <w:jc w:val="both"/>
        <w:rPr>
          <w:color w:val="000000"/>
        </w:rPr>
      </w:pPr>
      <w:r>
        <w:rPr>
          <w:rStyle w:val="Strong"/>
          <w:color w:val="000000"/>
        </w:rPr>
        <w:t>В одному випуску (номері) журналу не може бути опубліковано більше ніж одну статтю одного автора (співавтора).</w:t>
      </w:r>
      <w:r>
        <w:rPr>
          <w:rStyle w:val="apple-converted-space"/>
          <w:color w:val="000000"/>
        </w:rPr>
        <w:t> </w:t>
      </w:r>
      <w:r>
        <w:rPr>
          <w:color w:val="000000"/>
        </w:rPr>
        <w:t>Друга і наступні статті того самого автора переносяться до наступного випуску.</w:t>
      </w:r>
    </w:p>
    <w:sectPr w:rsidR="008439FC" w:rsidSect="00F20AEE">
      <w:headerReference w:type="default" r:id="rId21"/>
      <w:footerReference w:type="default" r:id="rId22"/>
      <w:pgSz w:w="11906" w:h="16838"/>
      <w:pgMar w:top="1134" w:right="1134" w:bottom="1134" w:left="1134" w:header="62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E2F1909" w14:textId="77777777" w:rsidR="006B6515" w:rsidRDefault="006B6515" w:rsidP="00A3571C">
      <w:pPr>
        <w:spacing w:after="0" w:line="240" w:lineRule="auto"/>
      </w:pPr>
      <w:r>
        <w:separator/>
      </w:r>
    </w:p>
  </w:endnote>
  <w:endnote w:type="continuationSeparator" w:id="0">
    <w:p w14:paraId="5C26B5BA" w14:textId="77777777" w:rsidR="006B6515" w:rsidRDefault="006B6515" w:rsidP="00A357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Noto Sans Symbols">
    <w:altName w:val="Times New Roman"/>
    <w:panose1 w:val="020B0604020202020204"/>
    <w:charset w:val="00"/>
    <w:family w:val="auto"/>
    <w:pitch w:val="default"/>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TimesLT">
    <w:altName w:val="Times New Roman"/>
    <w:panose1 w:val="020B0604020202020204"/>
    <w:charset w:val="00"/>
    <w:family w:val="auto"/>
    <w:pitch w:val="variable"/>
    <w:sig w:usb0="00000003" w:usb1="00000000" w:usb2="00000000" w:usb3="00000000" w:csb0="00000001" w:csb1="00000000"/>
  </w:font>
  <w:font w:name="Avenir Next">
    <w:panose1 w:val="020B0503020202020204"/>
    <w:charset w:val="00"/>
    <w:family w:val="swiss"/>
    <w:pitch w:val="variable"/>
    <w:sig w:usb0="8000002F" w:usb1="5000204A" w:usb2="00000000" w:usb3="00000000" w:csb0="0000009B" w:csb1="00000000"/>
  </w:font>
  <w:font w:name="Trebuchet MS">
    <w:panose1 w:val="020B0603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555612996"/>
      <w:docPartObj>
        <w:docPartGallery w:val="Page Numbers (Bottom of Page)"/>
        <w:docPartUnique/>
      </w:docPartObj>
    </w:sdtPr>
    <w:sdtContent>
      <w:p w14:paraId="715BB1D0" w14:textId="77777777" w:rsidR="008439FC" w:rsidRDefault="008439FC" w:rsidP="008439FC">
        <w:pPr>
          <w:pStyle w:val="Footer"/>
          <w:framePr w:wrap="none" w:vAnchor="text" w:hAnchor="margin"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sdtContent>
  </w:sdt>
  <w:p w14:paraId="65C1607D" w14:textId="77777777" w:rsidR="008439FC" w:rsidRDefault="008439FC" w:rsidP="008439FC">
    <w:pPr>
      <w:ind w:firstLine="360"/>
      <w:jc w:val="right"/>
      <w:rPr>
        <w:rFonts w:ascii="Tahoma" w:hAnsi="Tahoma" w:cs="Tahoma"/>
        <w:color w:val="808080" w:themeColor="background1" w:themeShade="80"/>
        <w:sz w:val="16"/>
        <w:szCs w:val="16"/>
      </w:rPr>
    </w:pPr>
  </w:p>
  <w:p w14:paraId="469F89C8" w14:textId="77777777" w:rsidR="008439FC" w:rsidRPr="0028077B" w:rsidRDefault="008439FC" w:rsidP="008439FC">
    <w:pPr>
      <w:jc w:val="right"/>
      <w:rPr>
        <w:rFonts w:ascii="Tahoma" w:hAnsi="Tahoma" w:cs="Tahoma"/>
        <w:color w:val="808080" w:themeColor="background1" w:themeShade="80"/>
        <w:sz w:val="16"/>
        <w:szCs w:val="16"/>
      </w:rPr>
    </w:pPr>
    <w:r w:rsidRPr="008439FC">
      <w:rPr>
        <w:noProof/>
        <w:color w:val="C00000"/>
      </w:rPr>
      <mc:AlternateContent>
        <mc:Choice Requires="wps">
          <w:drawing>
            <wp:anchor distT="0" distB="0" distL="0" distR="0" simplePos="0" relativeHeight="251659264" behindDoc="1" locked="0" layoutInCell="1" allowOverlap="1" wp14:anchorId="7175867C" wp14:editId="447B6D9D">
              <wp:simplePos x="0" y="0"/>
              <wp:positionH relativeFrom="page">
                <wp:posOffset>1081454</wp:posOffset>
              </wp:positionH>
              <wp:positionV relativeFrom="page">
                <wp:posOffset>10269415</wp:posOffset>
              </wp:positionV>
              <wp:extent cx="72390" cy="495300"/>
              <wp:effectExtent l="0" t="0" r="16510" b="1270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2390" cy="495300"/>
                      </a:xfrm>
                      <a:custGeom>
                        <a:avLst/>
                        <a:gdLst/>
                        <a:ahLst/>
                        <a:cxnLst/>
                        <a:rect l="l" t="t" r="r" b="b"/>
                        <a:pathLst>
                          <a:path w="72390" h="495300">
                            <a:moveTo>
                              <a:pt x="71996" y="0"/>
                            </a:moveTo>
                            <a:lnTo>
                              <a:pt x="0" y="0"/>
                            </a:lnTo>
                            <a:lnTo>
                              <a:pt x="0" y="495300"/>
                            </a:lnTo>
                            <a:lnTo>
                              <a:pt x="71996" y="495300"/>
                            </a:lnTo>
                            <a:lnTo>
                              <a:pt x="71996" y="0"/>
                            </a:lnTo>
                            <a:close/>
                          </a:path>
                        </a:pathLst>
                      </a:custGeom>
                      <a:solidFill>
                        <a:srgbClr val="C00000"/>
                      </a:solidFill>
                      <a:ln>
                        <a:solidFill>
                          <a:srgbClr val="C00000"/>
                        </a:solidFill>
                      </a:ln>
                    </wps:spPr>
                    <wps:bodyPr wrap="square" lIns="0" tIns="0" rIns="0" bIns="0" rtlCol="0">
                      <a:prstTxWarp prst="textNoShape">
                        <a:avLst/>
                      </a:prstTxWarp>
                      <a:noAutofit/>
                    </wps:bodyPr>
                  </wps:wsp>
                </a:graphicData>
              </a:graphic>
            </wp:anchor>
          </w:drawing>
        </mc:Choice>
        <mc:Fallback>
          <w:pict>
            <v:shape w14:anchorId="59ACA6B8" id="Graphic 1" o:spid="_x0000_s1026" style="position:absolute;margin-left:85.15pt;margin-top:808.6pt;width:5.7pt;height:39pt;z-index:-251657216;visibility:visible;mso-wrap-style:square;mso-wrap-distance-left:0;mso-wrap-distance-top:0;mso-wrap-distance-right:0;mso-wrap-distance-bottom:0;mso-position-horizontal:absolute;mso-position-horizontal-relative:page;mso-position-vertical:absolute;mso-position-vertical-relative:page;v-text-anchor:top" coordsize="72390,4953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" path="m71996,l,,,495300r71996,l71996,xe" fillcolor="#c00000" strokecolor="#c00000">
              <v:path arrowok="t"/>
              <w10:wrap anchorx="page" anchory="page"/>
            </v:shape>
          </w:pict>
        </mc:Fallback>
      </mc:AlternateContent>
    </w:r>
    <w:r w:rsidRPr="0028077B">
      <w:rPr>
        <w:rFonts w:ascii="Tahoma" w:hAnsi="Tahoma" w:cs="Tahoma"/>
        <w:color w:val="808080" w:themeColor="background1" w:themeShade="80"/>
        <w:sz w:val="16"/>
        <w:szCs w:val="16"/>
      </w:rPr>
      <w:t xml:space="preserve">Ця робота ліцензується відповідно до </w:t>
    </w:r>
    <w:proofErr w:type="spellStart"/>
    <w:r w:rsidRPr="0028077B">
      <w:rPr>
        <w:rFonts w:ascii="Tahoma" w:hAnsi="Tahoma" w:cs="Tahoma"/>
        <w:color w:val="808080" w:themeColor="background1" w:themeShade="80"/>
        <w:sz w:val="16"/>
        <w:szCs w:val="16"/>
      </w:rPr>
      <w:t>Creative</w:t>
    </w:r>
    <w:proofErr w:type="spellEnd"/>
    <w:r w:rsidRPr="0028077B">
      <w:rPr>
        <w:rFonts w:ascii="Tahoma" w:hAnsi="Tahoma" w:cs="Tahoma"/>
        <w:color w:val="808080" w:themeColor="background1" w:themeShade="80"/>
        <w:sz w:val="16"/>
        <w:szCs w:val="16"/>
      </w:rPr>
      <w:t xml:space="preserve"> </w:t>
    </w:r>
    <w:proofErr w:type="spellStart"/>
    <w:r w:rsidRPr="0028077B">
      <w:rPr>
        <w:rFonts w:ascii="Tahoma" w:hAnsi="Tahoma" w:cs="Tahoma"/>
        <w:color w:val="808080" w:themeColor="background1" w:themeShade="80"/>
        <w:sz w:val="16"/>
        <w:szCs w:val="16"/>
      </w:rPr>
      <w:t>Commons</w:t>
    </w:r>
    <w:proofErr w:type="spellEnd"/>
    <w:r w:rsidRPr="0028077B">
      <w:rPr>
        <w:rFonts w:ascii="Tahoma" w:hAnsi="Tahoma" w:cs="Tahoma"/>
        <w:color w:val="808080" w:themeColor="background1" w:themeShade="80"/>
        <w:sz w:val="16"/>
        <w:szCs w:val="16"/>
      </w:rPr>
      <w:t xml:space="preserve"> </w:t>
    </w:r>
    <w:proofErr w:type="spellStart"/>
    <w:r w:rsidRPr="0028077B">
      <w:rPr>
        <w:rFonts w:ascii="Tahoma" w:hAnsi="Tahoma" w:cs="Tahoma"/>
        <w:color w:val="808080" w:themeColor="background1" w:themeShade="80"/>
        <w:sz w:val="16"/>
        <w:szCs w:val="16"/>
      </w:rPr>
      <w:t>Attribution</w:t>
    </w:r>
    <w:proofErr w:type="spellEnd"/>
    <w:r w:rsidRPr="0028077B">
      <w:rPr>
        <w:rFonts w:ascii="Tahoma" w:hAnsi="Tahoma" w:cs="Tahoma"/>
        <w:color w:val="808080" w:themeColor="background1" w:themeShade="80"/>
        <w:sz w:val="16"/>
        <w:szCs w:val="16"/>
      </w:rPr>
      <w:t xml:space="preserve"> 4.0 </w:t>
    </w:r>
    <w:proofErr w:type="spellStart"/>
    <w:r w:rsidRPr="0028077B">
      <w:rPr>
        <w:rFonts w:ascii="Tahoma" w:hAnsi="Tahoma" w:cs="Tahoma"/>
        <w:color w:val="808080" w:themeColor="background1" w:themeShade="80"/>
        <w:sz w:val="16"/>
        <w:szCs w:val="16"/>
      </w:rPr>
      <w:t>International</w:t>
    </w:r>
    <w:proofErr w:type="spellEnd"/>
    <w:r w:rsidRPr="0028077B">
      <w:rPr>
        <w:rFonts w:ascii="Tahoma" w:hAnsi="Tahoma" w:cs="Tahoma"/>
        <w:color w:val="808080" w:themeColor="background1" w:themeShade="80"/>
        <w:sz w:val="16"/>
        <w:szCs w:val="16"/>
      </w:rPr>
      <w:t xml:space="preserve"> </w:t>
    </w:r>
    <w:proofErr w:type="spellStart"/>
    <w:r w:rsidRPr="0028077B">
      <w:rPr>
        <w:rFonts w:ascii="Tahoma" w:hAnsi="Tahoma" w:cs="Tahoma"/>
        <w:color w:val="808080" w:themeColor="background1" w:themeShade="80"/>
        <w:sz w:val="16"/>
        <w:szCs w:val="16"/>
      </w:rPr>
      <w:t>License</w:t>
    </w:r>
    <w:proofErr w:type="spellEnd"/>
  </w:p>
  <w:p w14:paraId="1CA357BB" w14:textId="02682B8F" w:rsidR="001B72D9" w:rsidRPr="008439FC" w:rsidRDefault="001B72D9" w:rsidP="008439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89C3EEB" w14:textId="77777777" w:rsidR="006B6515" w:rsidRDefault="006B6515" w:rsidP="00A3571C">
      <w:pPr>
        <w:spacing w:after="0" w:line="240" w:lineRule="auto"/>
      </w:pPr>
      <w:r>
        <w:separator/>
      </w:r>
    </w:p>
  </w:footnote>
  <w:footnote w:type="continuationSeparator" w:id="0">
    <w:p w14:paraId="05F22FF3" w14:textId="77777777" w:rsidR="006B6515" w:rsidRDefault="006B6515" w:rsidP="00A3571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73D8DC2" w14:textId="54CF7EB6" w:rsidR="00B529D3" w:rsidRDefault="00B529D3" w:rsidP="004C677F">
    <w:pPr>
      <w:spacing w:after="0" w:line="240" w:lineRule="auto"/>
      <w:jc w:val="center"/>
      <w:rPr>
        <w:rFonts w:ascii="Times New Roman" w:hAnsi="Times New Roman" w:cs="Times New Roman"/>
        <w:b/>
        <w:bCs/>
        <w:sz w:val="24"/>
        <w:szCs w:val="24"/>
        <w:lang w:val="en-US"/>
      </w:rPr>
    </w:pPr>
  </w:p>
  <w:p w14:paraId="253B8C70" w14:textId="409E1A36" w:rsidR="00B529D3" w:rsidRDefault="00B529D3" w:rsidP="004C677F">
    <w:pPr>
      <w:spacing w:after="0" w:line="240" w:lineRule="auto"/>
      <w:jc w:val="center"/>
      <w:rPr>
        <w:rFonts w:ascii="Times New Roman" w:hAnsi="Times New Roman" w:cs="Times New Roman"/>
        <w:b/>
        <w:bCs/>
        <w:sz w:val="24"/>
        <w:szCs w:val="24"/>
        <w:lang w:val="en-US"/>
      </w:rPr>
    </w:pPr>
  </w:p>
  <w:p w14:paraId="7CC3C41D" w14:textId="77777777" w:rsidR="00B529D3" w:rsidRDefault="00B529D3" w:rsidP="004C677F">
    <w:pPr>
      <w:spacing w:after="0" w:line="240" w:lineRule="auto"/>
      <w:jc w:val="center"/>
      <w:rPr>
        <w:rFonts w:ascii="Times New Roman" w:hAnsi="Times New Roman" w:cs="Times New Roman"/>
        <w:b/>
        <w:bCs/>
        <w:sz w:val="24"/>
        <w:szCs w:val="24"/>
        <w:lang w:val="en-US"/>
      </w:rPr>
    </w:pPr>
  </w:p>
  <w:p w14:paraId="2563B3AB" w14:textId="2A3AB386" w:rsidR="00FD10BB" w:rsidRPr="00B529D3" w:rsidRDefault="00FD10BB" w:rsidP="00B529D3">
    <w:pPr>
      <w:spacing w:after="0" w:line="240" w:lineRule="auto"/>
      <w:rPr>
        <w:rFonts w:ascii="Times New Roman" w:hAnsi="Times New Roman" w:cs="Times New Roman"/>
        <w:b/>
        <w:bCs/>
        <w:sz w:val="24"/>
        <w:szCs w:val="24"/>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numPicBullet w:numPicBulletId="0">
    <w:pict>
      <v:shapetype w14:anchorId="68247E42"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5pt;height:11.5pt" o:bullet="t">
        <v:imagedata r:id="rId1" o:title="msoD4B0"/>
      </v:shape>
    </w:pict>
  </w:numPicBullet>
  <w:abstractNum w:abstractNumId="0" w15:restartNumberingAfterBreak="0">
    <w:nsid w:val="0D232695"/>
    <w:multiLevelType w:val="hybridMultilevel"/>
    <w:tmpl w:val="5A5A9D6E"/>
    <w:lvl w:ilvl="0" w:tplc="B950B3D4">
      <w:start w:val="1"/>
      <w:numFmt w:val="decimal"/>
      <w:lvlText w:val="%1)"/>
      <w:lvlJc w:val="left"/>
      <w:pPr>
        <w:ind w:left="900" w:hanging="360"/>
      </w:pPr>
      <w:rPr>
        <w:rFonts w:asciiTheme="majorHAnsi" w:hAnsiTheme="majorHAnsi" w:hint="default"/>
      </w:rPr>
    </w:lvl>
    <w:lvl w:ilvl="1" w:tplc="20000019" w:tentative="1">
      <w:start w:val="1"/>
      <w:numFmt w:val="lowerLetter"/>
      <w:lvlText w:val="%2."/>
      <w:lvlJc w:val="left"/>
      <w:pPr>
        <w:ind w:left="1620" w:hanging="360"/>
      </w:pPr>
    </w:lvl>
    <w:lvl w:ilvl="2" w:tplc="2000001B" w:tentative="1">
      <w:start w:val="1"/>
      <w:numFmt w:val="lowerRoman"/>
      <w:lvlText w:val="%3."/>
      <w:lvlJc w:val="right"/>
      <w:pPr>
        <w:ind w:left="2340" w:hanging="180"/>
      </w:pPr>
    </w:lvl>
    <w:lvl w:ilvl="3" w:tplc="2000000F" w:tentative="1">
      <w:start w:val="1"/>
      <w:numFmt w:val="decimal"/>
      <w:lvlText w:val="%4."/>
      <w:lvlJc w:val="left"/>
      <w:pPr>
        <w:ind w:left="3060" w:hanging="360"/>
      </w:pPr>
    </w:lvl>
    <w:lvl w:ilvl="4" w:tplc="20000019" w:tentative="1">
      <w:start w:val="1"/>
      <w:numFmt w:val="lowerLetter"/>
      <w:lvlText w:val="%5."/>
      <w:lvlJc w:val="left"/>
      <w:pPr>
        <w:ind w:left="3780" w:hanging="360"/>
      </w:pPr>
    </w:lvl>
    <w:lvl w:ilvl="5" w:tplc="2000001B" w:tentative="1">
      <w:start w:val="1"/>
      <w:numFmt w:val="lowerRoman"/>
      <w:lvlText w:val="%6."/>
      <w:lvlJc w:val="right"/>
      <w:pPr>
        <w:ind w:left="4500" w:hanging="180"/>
      </w:pPr>
    </w:lvl>
    <w:lvl w:ilvl="6" w:tplc="2000000F" w:tentative="1">
      <w:start w:val="1"/>
      <w:numFmt w:val="decimal"/>
      <w:lvlText w:val="%7."/>
      <w:lvlJc w:val="left"/>
      <w:pPr>
        <w:ind w:left="5220" w:hanging="360"/>
      </w:pPr>
    </w:lvl>
    <w:lvl w:ilvl="7" w:tplc="20000019" w:tentative="1">
      <w:start w:val="1"/>
      <w:numFmt w:val="lowerLetter"/>
      <w:lvlText w:val="%8."/>
      <w:lvlJc w:val="left"/>
      <w:pPr>
        <w:ind w:left="5940" w:hanging="360"/>
      </w:pPr>
    </w:lvl>
    <w:lvl w:ilvl="8" w:tplc="2000001B" w:tentative="1">
      <w:start w:val="1"/>
      <w:numFmt w:val="lowerRoman"/>
      <w:lvlText w:val="%9."/>
      <w:lvlJc w:val="right"/>
      <w:pPr>
        <w:ind w:left="6660" w:hanging="180"/>
      </w:pPr>
    </w:lvl>
  </w:abstractNum>
  <w:abstractNum w:abstractNumId="1" w15:restartNumberingAfterBreak="0">
    <w:nsid w:val="13740260"/>
    <w:multiLevelType w:val="hybridMultilevel"/>
    <w:tmpl w:val="5CA8F37E"/>
    <w:lvl w:ilvl="0" w:tplc="2DB4DD4C">
      <w:start w:val="1"/>
      <w:numFmt w:val="bullet"/>
      <w:lvlText w:val=""/>
      <w:lvlJc w:val="left"/>
      <w:pPr>
        <w:ind w:left="1429" w:hanging="360"/>
      </w:pPr>
      <w:rPr>
        <w:rFonts w:ascii="Symbol" w:hAnsi="Symbol"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2" w15:restartNumberingAfterBreak="0">
    <w:nsid w:val="1C981B34"/>
    <w:multiLevelType w:val="multilevel"/>
    <w:tmpl w:val="924605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DDB142E"/>
    <w:multiLevelType w:val="multilevel"/>
    <w:tmpl w:val="D76CEDBC"/>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 w15:restartNumberingAfterBreak="0">
    <w:nsid w:val="1E0E457B"/>
    <w:multiLevelType w:val="multilevel"/>
    <w:tmpl w:val="A6B84A70"/>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 w15:restartNumberingAfterBreak="0">
    <w:nsid w:val="1F7745ED"/>
    <w:multiLevelType w:val="multilevel"/>
    <w:tmpl w:val="B584207E"/>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6" w15:restartNumberingAfterBreak="0">
    <w:nsid w:val="205F173F"/>
    <w:multiLevelType w:val="hybridMultilevel"/>
    <w:tmpl w:val="13C4855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15:restartNumberingAfterBreak="0">
    <w:nsid w:val="22041F1B"/>
    <w:multiLevelType w:val="multilevel"/>
    <w:tmpl w:val="F0B4D11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9100A3B"/>
    <w:multiLevelType w:val="hybridMultilevel"/>
    <w:tmpl w:val="31F4E1E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15:restartNumberingAfterBreak="0">
    <w:nsid w:val="2BCE3085"/>
    <w:multiLevelType w:val="multilevel"/>
    <w:tmpl w:val="1F6E35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631320F"/>
    <w:multiLevelType w:val="multilevel"/>
    <w:tmpl w:val="3BF45E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9A77C3B"/>
    <w:multiLevelType w:val="multilevel"/>
    <w:tmpl w:val="674EB062"/>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2" w15:restartNumberingAfterBreak="0">
    <w:nsid w:val="3E092B03"/>
    <w:multiLevelType w:val="hybridMultilevel"/>
    <w:tmpl w:val="89146608"/>
    <w:lvl w:ilvl="0" w:tplc="0422000F">
      <w:start w:val="1"/>
      <w:numFmt w:val="decimal"/>
      <w:lvlText w:val="%1."/>
      <w:lvlJc w:val="left"/>
      <w:pPr>
        <w:ind w:left="1287" w:hanging="360"/>
      </w:p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13" w15:restartNumberingAfterBreak="0">
    <w:nsid w:val="40DB4440"/>
    <w:multiLevelType w:val="hybridMultilevel"/>
    <w:tmpl w:val="F648B0D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4" w15:restartNumberingAfterBreak="0">
    <w:nsid w:val="47361A5F"/>
    <w:multiLevelType w:val="hybridMultilevel"/>
    <w:tmpl w:val="DEDE974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5" w15:restartNumberingAfterBreak="0">
    <w:nsid w:val="48482A07"/>
    <w:multiLevelType w:val="multilevel"/>
    <w:tmpl w:val="0EA2C3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C162CCD"/>
    <w:multiLevelType w:val="hybridMultilevel"/>
    <w:tmpl w:val="7C567A10"/>
    <w:lvl w:ilvl="0" w:tplc="2536DF5E">
      <w:start w:val="1"/>
      <w:numFmt w:val="decimal"/>
      <w:lvlText w:val="%1."/>
      <w:lvlJc w:val="left"/>
      <w:pPr>
        <w:ind w:left="1287" w:hanging="360"/>
      </w:pPr>
      <w:rPr>
        <w:b w:val="0"/>
      </w:r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17" w15:restartNumberingAfterBreak="0">
    <w:nsid w:val="4C23199A"/>
    <w:multiLevelType w:val="multilevel"/>
    <w:tmpl w:val="C2B643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C7268F8"/>
    <w:multiLevelType w:val="hybridMultilevel"/>
    <w:tmpl w:val="5B623C7C"/>
    <w:lvl w:ilvl="0" w:tplc="0422000F">
      <w:start w:val="1"/>
      <w:numFmt w:val="decimal"/>
      <w:lvlText w:val="%1."/>
      <w:lvlJc w:val="left"/>
      <w:pPr>
        <w:ind w:left="1287" w:hanging="360"/>
      </w:p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19" w15:restartNumberingAfterBreak="0">
    <w:nsid w:val="54EA64B8"/>
    <w:multiLevelType w:val="multilevel"/>
    <w:tmpl w:val="6254BD16"/>
    <w:lvl w:ilvl="0">
      <w:start w:val="1"/>
      <w:numFmt w:val="bullet"/>
      <w:lvlText w:val=""/>
      <w:lvlPicBulletId w:val="0"/>
      <w:lvlJc w:val="left"/>
      <w:pPr>
        <w:tabs>
          <w:tab w:val="num" w:pos="720"/>
        </w:tabs>
        <w:ind w:left="720" w:hanging="360"/>
      </w:pPr>
      <w:rPr>
        <w:rFonts w:ascii="Symbol" w:hAnsi="Symbol" w:hint="default"/>
        <w:color w:val="8064A2" w:themeColor="accent4"/>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4EC2850"/>
    <w:multiLevelType w:val="multilevel"/>
    <w:tmpl w:val="6ABA02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63026B6"/>
    <w:multiLevelType w:val="multilevel"/>
    <w:tmpl w:val="7DCC5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8EB0676"/>
    <w:multiLevelType w:val="multilevel"/>
    <w:tmpl w:val="0CE632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C8103C2"/>
    <w:multiLevelType w:val="hybridMultilevel"/>
    <w:tmpl w:val="A79CB6A0"/>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4" w15:restartNumberingAfterBreak="0">
    <w:nsid w:val="60EA3D6B"/>
    <w:multiLevelType w:val="multilevel"/>
    <w:tmpl w:val="E29C14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1182B91"/>
    <w:multiLevelType w:val="hybridMultilevel"/>
    <w:tmpl w:val="FCAA8A5A"/>
    <w:lvl w:ilvl="0" w:tplc="2DB4DD4C">
      <w:start w:val="1"/>
      <w:numFmt w:val="bullet"/>
      <w:lvlText w:val=""/>
      <w:lvlJc w:val="left"/>
      <w:pPr>
        <w:ind w:left="1080" w:hanging="360"/>
      </w:pPr>
      <w:rPr>
        <w:rFonts w:ascii="Symbol" w:hAnsi="Symbol" w:hint="default"/>
        <w:color w:val="8064A2" w:themeColor="accent4"/>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6" w15:restartNumberingAfterBreak="0">
    <w:nsid w:val="632136A4"/>
    <w:multiLevelType w:val="multilevel"/>
    <w:tmpl w:val="D318C3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49460C9"/>
    <w:multiLevelType w:val="hybridMultilevel"/>
    <w:tmpl w:val="9BA0EFB6"/>
    <w:lvl w:ilvl="0" w:tplc="0422000D">
      <w:start w:val="1"/>
      <w:numFmt w:val="bullet"/>
      <w:lvlText w:val=""/>
      <w:lvlJc w:val="left"/>
      <w:pPr>
        <w:ind w:left="1287" w:hanging="360"/>
      </w:pPr>
      <w:rPr>
        <w:rFonts w:ascii="Wingdings" w:hAnsi="Wingdings"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28" w15:restartNumberingAfterBreak="0">
    <w:nsid w:val="64FC675F"/>
    <w:multiLevelType w:val="hybridMultilevel"/>
    <w:tmpl w:val="D4D6B52A"/>
    <w:lvl w:ilvl="0" w:tplc="B7B87B04">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9" w15:restartNumberingAfterBreak="0">
    <w:nsid w:val="69401C14"/>
    <w:multiLevelType w:val="multilevel"/>
    <w:tmpl w:val="C534D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AD53E85"/>
    <w:multiLevelType w:val="hybridMultilevel"/>
    <w:tmpl w:val="701A25B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1" w15:restartNumberingAfterBreak="0">
    <w:nsid w:val="6B9D22D0"/>
    <w:multiLevelType w:val="multilevel"/>
    <w:tmpl w:val="CF42D42E"/>
    <w:lvl w:ilvl="0">
      <w:start w:val="1"/>
      <w:numFmt w:val="bullet"/>
      <w:lvlText w:val=""/>
      <w:lvlJc w:val="left"/>
      <w:pPr>
        <w:tabs>
          <w:tab w:val="num" w:pos="720"/>
        </w:tabs>
        <w:ind w:left="720" w:hanging="360"/>
      </w:pPr>
      <w:rPr>
        <w:rFonts w:ascii="Symbol" w:hAnsi="Symbol" w:hint="default"/>
        <w:color w:val="8064A2" w:themeColor="accent4"/>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DC57BA0"/>
    <w:multiLevelType w:val="hybridMultilevel"/>
    <w:tmpl w:val="08723C2A"/>
    <w:lvl w:ilvl="0" w:tplc="20000001">
      <w:start w:val="1"/>
      <w:numFmt w:val="bullet"/>
      <w:lvlText w:val=""/>
      <w:lvlJc w:val="left"/>
      <w:pPr>
        <w:ind w:left="1260" w:hanging="360"/>
      </w:pPr>
      <w:rPr>
        <w:rFonts w:ascii="Symbol" w:hAnsi="Symbol" w:hint="default"/>
      </w:rPr>
    </w:lvl>
    <w:lvl w:ilvl="1" w:tplc="20000003" w:tentative="1">
      <w:start w:val="1"/>
      <w:numFmt w:val="bullet"/>
      <w:lvlText w:val="o"/>
      <w:lvlJc w:val="left"/>
      <w:pPr>
        <w:ind w:left="1980" w:hanging="360"/>
      </w:pPr>
      <w:rPr>
        <w:rFonts w:ascii="Courier New" w:hAnsi="Courier New" w:cs="Courier New" w:hint="default"/>
      </w:rPr>
    </w:lvl>
    <w:lvl w:ilvl="2" w:tplc="20000005" w:tentative="1">
      <w:start w:val="1"/>
      <w:numFmt w:val="bullet"/>
      <w:lvlText w:val=""/>
      <w:lvlJc w:val="left"/>
      <w:pPr>
        <w:ind w:left="2700" w:hanging="360"/>
      </w:pPr>
      <w:rPr>
        <w:rFonts w:ascii="Wingdings" w:hAnsi="Wingdings" w:hint="default"/>
      </w:rPr>
    </w:lvl>
    <w:lvl w:ilvl="3" w:tplc="20000001" w:tentative="1">
      <w:start w:val="1"/>
      <w:numFmt w:val="bullet"/>
      <w:lvlText w:val=""/>
      <w:lvlJc w:val="left"/>
      <w:pPr>
        <w:ind w:left="3420" w:hanging="360"/>
      </w:pPr>
      <w:rPr>
        <w:rFonts w:ascii="Symbol" w:hAnsi="Symbol" w:hint="default"/>
      </w:rPr>
    </w:lvl>
    <w:lvl w:ilvl="4" w:tplc="20000003" w:tentative="1">
      <w:start w:val="1"/>
      <w:numFmt w:val="bullet"/>
      <w:lvlText w:val="o"/>
      <w:lvlJc w:val="left"/>
      <w:pPr>
        <w:ind w:left="4140" w:hanging="360"/>
      </w:pPr>
      <w:rPr>
        <w:rFonts w:ascii="Courier New" w:hAnsi="Courier New" w:cs="Courier New" w:hint="default"/>
      </w:rPr>
    </w:lvl>
    <w:lvl w:ilvl="5" w:tplc="20000005" w:tentative="1">
      <w:start w:val="1"/>
      <w:numFmt w:val="bullet"/>
      <w:lvlText w:val=""/>
      <w:lvlJc w:val="left"/>
      <w:pPr>
        <w:ind w:left="4860" w:hanging="360"/>
      </w:pPr>
      <w:rPr>
        <w:rFonts w:ascii="Wingdings" w:hAnsi="Wingdings" w:hint="default"/>
      </w:rPr>
    </w:lvl>
    <w:lvl w:ilvl="6" w:tplc="20000001" w:tentative="1">
      <w:start w:val="1"/>
      <w:numFmt w:val="bullet"/>
      <w:lvlText w:val=""/>
      <w:lvlJc w:val="left"/>
      <w:pPr>
        <w:ind w:left="5580" w:hanging="360"/>
      </w:pPr>
      <w:rPr>
        <w:rFonts w:ascii="Symbol" w:hAnsi="Symbol" w:hint="default"/>
      </w:rPr>
    </w:lvl>
    <w:lvl w:ilvl="7" w:tplc="20000003" w:tentative="1">
      <w:start w:val="1"/>
      <w:numFmt w:val="bullet"/>
      <w:lvlText w:val="o"/>
      <w:lvlJc w:val="left"/>
      <w:pPr>
        <w:ind w:left="6300" w:hanging="360"/>
      </w:pPr>
      <w:rPr>
        <w:rFonts w:ascii="Courier New" w:hAnsi="Courier New" w:cs="Courier New" w:hint="default"/>
      </w:rPr>
    </w:lvl>
    <w:lvl w:ilvl="8" w:tplc="20000005" w:tentative="1">
      <w:start w:val="1"/>
      <w:numFmt w:val="bullet"/>
      <w:lvlText w:val=""/>
      <w:lvlJc w:val="left"/>
      <w:pPr>
        <w:ind w:left="7020" w:hanging="360"/>
      </w:pPr>
      <w:rPr>
        <w:rFonts w:ascii="Wingdings" w:hAnsi="Wingdings" w:hint="default"/>
      </w:rPr>
    </w:lvl>
  </w:abstractNum>
  <w:abstractNum w:abstractNumId="33" w15:restartNumberingAfterBreak="0">
    <w:nsid w:val="6E840B0A"/>
    <w:multiLevelType w:val="multilevel"/>
    <w:tmpl w:val="3AECFF86"/>
    <w:lvl w:ilvl="0">
      <w:start w:val="1"/>
      <w:numFmt w:val="bullet"/>
      <w:lvlText w:val="-"/>
      <w:lvlJc w:val="left"/>
      <w:pPr>
        <w:ind w:left="1080" w:hanging="360"/>
      </w:pPr>
      <w:rPr>
        <w:rFonts w:ascii="Times New Roman" w:eastAsia="Times New Roman" w:hAnsi="Times New Roman" w:cs="Times New Roman"/>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34" w15:restartNumberingAfterBreak="0">
    <w:nsid w:val="74720A09"/>
    <w:multiLevelType w:val="multilevel"/>
    <w:tmpl w:val="4DDC65A0"/>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5" w15:restartNumberingAfterBreak="0">
    <w:nsid w:val="75FC0EB0"/>
    <w:multiLevelType w:val="hybridMultilevel"/>
    <w:tmpl w:val="4A3068AE"/>
    <w:lvl w:ilvl="0" w:tplc="C860C22A">
      <w:start w:val="1"/>
      <w:numFmt w:val="decimal"/>
      <w:lvlText w:val="%1)"/>
      <w:lvlJc w:val="left"/>
      <w:pPr>
        <w:ind w:left="900" w:hanging="360"/>
      </w:pPr>
      <w:rPr>
        <w:rFonts w:hint="default"/>
      </w:rPr>
    </w:lvl>
    <w:lvl w:ilvl="1" w:tplc="20000019" w:tentative="1">
      <w:start w:val="1"/>
      <w:numFmt w:val="lowerLetter"/>
      <w:lvlText w:val="%2."/>
      <w:lvlJc w:val="left"/>
      <w:pPr>
        <w:ind w:left="1620" w:hanging="360"/>
      </w:pPr>
    </w:lvl>
    <w:lvl w:ilvl="2" w:tplc="2000001B" w:tentative="1">
      <w:start w:val="1"/>
      <w:numFmt w:val="lowerRoman"/>
      <w:lvlText w:val="%3."/>
      <w:lvlJc w:val="right"/>
      <w:pPr>
        <w:ind w:left="2340" w:hanging="180"/>
      </w:pPr>
    </w:lvl>
    <w:lvl w:ilvl="3" w:tplc="2000000F" w:tentative="1">
      <w:start w:val="1"/>
      <w:numFmt w:val="decimal"/>
      <w:lvlText w:val="%4."/>
      <w:lvlJc w:val="left"/>
      <w:pPr>
        <w:ind w:left="3060" w:hanging="360"/>
      </w:pPr>
    </w:lvl>
    <w:lvl w:ilvl="4" w:tplc="20000019" w:tentative="1">
      <w:start w:val="1"/>
      <w:numFmt w:val="lowerLetter"/>
      <w:lvlText w:val="%5."/>
      <w:lvlJc w:val="left"/>
      <w:pPr>
        <w:ind w:left="3780" w:hanging="360"/>
      </w:pPr>
    </w:lvl>
    <w:lvl w:ilvl="5" w:tplc="2000001B" w:tentative="1">
      <w:start w:val="1"/>
      <w:numFmt w:val="lowerRoman"/>
      <w:lvlText w:val="%6."/>
      <w:lvlJc w:val="right"/>
      <w:pPr>
        <w:ind w:left="4500" w:hanging="180"/>
      </w:pPr>
    </w:lvl>
    <w:lvl w:ilvl="6" w:tplc="2000000F" w:tentative="1">
      <w:start w:val="1"/>
      <w:numFmt w:val="decimal"/>
      <w:lvlText w:val="%7."/>
      <w:lvlJc w:val="left"/>
      <w:pPr>
        <w:ind w:left="5220" w:hanging="360"/>
      </w:pPr>
    </w:lvl>
    <w:lvl w:ilvl="7" w:tplc="20000019" w:tentative="1">
      <w:start w:val="1"/>
      <w:numFmt w:val="lowerLetter"/>
      <w:lvlText w:val="%8."/>
      <w:lvlJc w:val="left"/>
      <w:pPr>
        <w:ind w:left="5940" w:hanging="360"/>
      </w:pPr>
    </w:lvl>
    <w:lvl w:ilvl="8" w:tplc="2000001B" w:tentative="1">
      <w:start w:val="1"/>
      <w:numFmt w:val="lowerRoman"/>
      <w:lvlText w:val="%9."/>
      <w:lvlJc w:val="right"/>
      <w:pPr>
        <w:ind w:left="6660" w:hanging="180"/>
      </w:pPr>
    </w:lvl>
  </w:abstractNum>
  <w:abstractNum w:abstractNumId="36" w15:restartNumberingAfterBreak="0">
    <w:nsid w:val="760C7EAC"/>
    <w:multiLevelType w:val="hybridMultilevel"/>
    <w:tmpl w:val="D506BF3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7" w15:restartNumberingAfterBreak="0">
    <w:nsid w:val="7713631B"/>
    <w:multiLevelType w:val="multilevel"/>
    <w:tmpl w:val="A90A7B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A2A7F60"/>
    <w:multiLevelType w:val="hybridMultilevel"/>
    <w:tmpl w:val="43CE9CF2"/>
    <w:lvl w:ilvl="0" w:tplc="E34C9A8A">
      <w:start w:val="1"/>
      <w:numFmt w:val="decimal"/>
      <w:lvlText w:val="%1)"/>
      <w:lvlJc w:val="left"/>
      <w:pPr>
        <w:ind w:left="900" w:hanging="360"/>
      </w:pPr>
      <w:rPr>
        <w:rFonts w:hint="default"/>
      </w:rPr>
    </w:lvl>
    <w:lvl w:ilvl="1" w:tplc="20000019" w:tentative="1">
      <w:start w:val="1"/>
      <w:numFmt w:val="lowerLetter"/>
      <w:lvlText w:val="%2."/>
      <w:lvlJc w:val="left"/>
      <w:pPr>
        <w:ind w:left="1620" w:hanging="360"/>
      </w:pPr>
    </w:lvl>
    <w:lvl w:ilvl="2" w:tplc="2000001B" w:tentative="1">
      <w:start w:val="1"/>
      <w:numFmt w:val="lowerRoman"/>
      <w:lvlText w:val="%3."/>
      <w:lvlJc w:val="right"/>
      <w:pPr>
        <w:ind w:left="2340" w:hanging="180"/>
      </w:pPr>
    </w:lvl>
    <w:lvl w:ilvl="3" w:tplc="2000000F" w:tentative="1">
      <w:start w:val="1"/>
      <w:numFmt w:val="decimal"/>
      <w:lvlText w:val="%4."/>
      <w:lvlJc w:val="left"/>
      <w:pPr>
        <w:ind w:left="3060" w:hanging="360"/>
      </w:pPr>
    </w:lvl>
    <w:lvl w:ilvl="4" w:tplc="20000019" w:tentative="1">
      <w:start w:val="1"/>
      <w:numFmt w:val="lowerLetter"/>
      <w:lvlText w:val="%5."/>
      <w:lvlJc w:val="left"/>
      <w:pPr>
        <w:ind w:left="3780" w:hanging="360"/>
      </w:pPr>
    </w:lvl>
    <w:lvl w:ilvl="5" w:tplc="2000001B" w:tentative="1">
      <w:start w:val="1"/>
      <w:numFmt w:val="lowerRoman"/>
      <w:lvlText w:val="%6."/>
      <w:lvlJc w:val="right"/>
      <w:pPr>
        <w:ind w:left="4500" w:hanging="180"/>
      </w:pPr>
    </w:lvl>
    <w:lvl w:ilvl="6" w:tplc="2000000F" w:tentative="1">
      <w:start w:val="1"/>
      <w:numFmt w:val="decimal"/>
      <w:lvlText w:val="%7."/>
      <w:lvlJc w:val="left"/>
      <w:pPr>
        <w:ind w:left="5220" w:hanging="360"/>
      </w:pPr>
    </w:lvl>
    <w:lvl w:ilvl="7" w:tplc="20000019" w:tentative="1">
      <w:start w:val="1"/>
      <w:numFmt w:val="lowerLetter"/>
      <w:lvlText w:val="%8."/>
      <w:lvlJc w:val="left"/>
      <w:pPr>
        <w:ind w:left="5940" w:hanging="360"/>
      </w:pPr>
    </w:lvl>
    <w:lvl w:ilvl="8" w:tplc="2000001B" w:tentative="1">
      <w:start w:val="1"/>
      <w:numFmt w:val="lowerRoman"/>
      <w:lvlText w:val="%9."/>
      <w:lvlJc w:val="right"/>
      <w:pPr>
        <w:ind w:left="6660" w:hanging="180"/>
      </w:pPr>
    </w:lvl>
  </w:abstractNum>
  <w:abstractNum w:abstractNumId="39" w15:restartNumberingAfterBreak="0">
    <w:nsid w:val="7BF40343"/>
    <w:multiLevelType w:val="multilevel"/>
    <w:tmpl w:val="878A2FF6"/>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16cid:durableId="836572920">
    <w:abstractNumId w:val="4"/>
  </w:num>
  <w:num w:numId="2" w16cid:durableId="1950039511">
    <w:abstractNumId w:val="39"/>
  </w:num>
  <w:num w:numId="3" w16cid:durableId="561907764">
    <w:abstractNumId w:val="11"/>
  </w:num>
  <w:num w:numId="4" w16cid:durableId="9727321">
    <w:abstractNumId w:val="3"/>
  </w:num>
  <w:num w:numId="5" w16cid:durableId="241762316">
    <w:abstractNumId w:val="33"/>
  </w:num>
  <w:num w:numId="6" w16cid:durableId="1480077670">
    <w:abstractNumId w:val="5"/>
  </w:num>
  <w:num w:numId="7" w16cid:durableId="100077233">
    <w:abstractNumId w:val="34"/>
  </w:num>
  <w:num w:numId="8" w16cid:durableId="966928694">
    <w:abstractNumId w:val="28"/>
  </w:num>
  <w:num w:numId="9" w16cid:durableId="361133883">
    <w:abstractNumId w:val="30"/>
  </w:num>
  <w:num w:numId="10" w16cid:durableId="122234396">
    <w:abstractNumId w:val="6"/>
  </w:num>
  <w:num w:numId="11" w16cid:durableId="1756433255">
    <w:abstractNumId w:val="14"/>
  </w:num>
  <w:num w:numId="12" w16cid:durableId="1775638368">
    <w:abstractNumId w:val="23"/>
  </w:num>
  <w:num w:numId="13" w16cid:durableId="277563434">
    <w:abstractNumId w:val="8"/>
  </w:num>
  <w:num w:numId="14" w16cid:durableId="1445034728">
    <w:abstractNumId w:val="36"/>
  </w:num>
  <w:num w:numId="15" w16cid:durableId="1263800363">
    <w:abstractNumId w:val="13"/>
  </w:num>
  <w:num w:numId="16" w16cid:durableId="720708565">
    <w:abstractNumId w:val="18"/>
  </w:num>
  <w:num w:numId="17" w16cid:durableId="1761676622">
    <w:abstractNumId w:val="12"/>
  </w:num>
  <w:num w:numId="18" w16cid:durableId="1701125917">
    <w:abstractNumId w:val="16"/>
  </w:num>
  <w:num w:numId="19" w16cid:durableId="172231210">
    <w:abstractNumId w:val="15"/>
  </w:num>
  <w:num w:numId="20" w16cid:durableId="530655855">
    <w:abstractNumId w:val="37"/>
  </w:num>
  <w:num w:numId="21" w16cid:durableId="802163340">
    <w:abstractNumId w:val="22"/>
  </w:num>
  <w:num w:numId="22" w16cid:durableId="946735410">
    <w:abstractNumId w:val="17"/>
  </w:num>
  <w:num w:numId="23" w16cid:durableId="637344024">
    <w:abstractNumId w:val="2"/>
  </w:num>
  <w:num w:numId="24" w16cid:durableId="1155074565">
    <w:abstractNumId w:val="9"/>
  </w:num>
  <w:num w:numId="25" w16cid:durableId="550312395">
    <w:abstractNumId w:val="10"/>
  </w:num>
  <w:num w:numId="26" w16cid:durableId="1564366356">
    <w:abstractNumId w:val="32"/>
  </w:num>
  <w:num w:numId="27" w16cid:durableId="42482707">
    <w:abstractNumId w:val="7"/>
  </w:num>
  <w:num w:numId="28" w16cid:durableId="1002317827">
    <w:abstractNumId w:val="24"/>
  </w:num>
  <w:num w:numId="29" w16cid:durableId="825435610">
    <w:abstractNumId w:val="38"/>
  </w:num>
  <w:num w:numId="30" w16cid:durableId="1734113831">
    <w:abstractNumId w:val="35"/>
  </w:num>
  <w:num w:numId="31" w16cid:durableId="590428046">
    <w:abstractNumId w:val="0"/>
  </w:num>
  <w:num w:numId="32" w16cid:durableId="169222500">
    <w:abstractNumId w:val="27"/>
  </w:num>
  <w:num w:numId="33" w16cid:durableId="681710637">
    <w:abstractNumId w:val="19"/>
  </w:num>
  <w:num w:numId="34" w16cid:durableId="1189487622">
    <w:abstractNumId w:val="1"/>
  </w:num>
  <w:num w:numId="35" w16cid:durableId="234970598">
    <w:abstractNumId w:val="25"/>
  </w:num>
  <w:num w:numId="36" w16cid:durableId="1005129037">
    <w:abstractNumId w:val="31"/>
  </w:num>
  <w:num w:numId="37" w16cid:durableId="2024890764">
    <w:abstractNumId w:val="29"/>
  </w:num>
  <w:num w:numId="38" w16cid:durableId="1290041827">
    <w:abstractNumId w:val="20"/>
  </w:num>
  <w:num w:numId="39" w16cid:durableId="1152598509">
    <w:abstractNumId w:val="21"/>
  </w:num>
  <w:num w:numId="40" w16cid:durableId="1443459104">
    <w:abstractNumId w:val="26"/>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9"/>
  <w:hideSpellingErrors/>
  <w:hideGrammaticalError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26FF"/>
    <w:rsid w:val="0000175B"/>
    <w:rsid w:val="00002620"/>
    <w:rsid w:val="00020832"/>
    <w:rsid w:val="00031AE9"/>
    <w:rsid w:val="00034318"/>
    <w:rsid w:val="00042A5F"/>
    <w:rsid w:val="00051D53"/>
    <w:rsid w:val="00055DF0"/>
    <w:rsid w:val="00064106"/>
    <w:rsid w:val="00081857"/>
    <w:rsid w:val="00082A8F"/>
    <w:rsid w:val="000A0FA5"/>
    <w:rsid w:val="000A6C3C"/>
    <w:rsid w:val="000A760F"/>
    <w:rsid w:val="000B0900"/>
    <w:rsid w:val="00100006"/>
    <w:rsid w:val="00102A86"/>
    <w:rsid w:val="001035EB"/>
    <w:rsid w:val="00112923"/>
    <w:rsid w:val="00113778"/>
    <w:rsid w:val="00130024"/>
    <w:rsid w:val="001401A0"/>
    <w:rsid w:val="0014057D"/>
    <w:rsid w:val="00152DD7"/>
    <w:rsid w:val="00163782"/>
    <w:rsid w:val="00170B76"/>
    <w:rsid w:val="00170CC8"/>
    <w:rsid w:val="001979AC"/>
    <w:rsid w:val="001A46CE"/>
    <w:rsid w:val="001B72D9"/>
    <w:rsid w:val="001D32E9"/>
    <w:rsid w:val="001D34E4"/>
    <w:rsid w:val="001D69BA"/>
    <w:rsid w:val="001E4827"/>
    <w:rsid w:val="001F4C9D"/>
    <w:rsid w:val="00223EA4"/>
    <w:rsid w:val="00237DE7"/>
    <w:rsid w:val="00242F18"/>
    <w:rsid w:val="0025442A"/>
    <w:rsid w:val="00263ECE"/>
    <w:rsid w:val="002642D3"/>
    <w:rsid w:val="00265783"/>
    <w:rsid w:val="002753D0"/>
    <w:rsid w:val="00283EB7"/>
    <w:rsid w:val="002957CD"/>
    <w:rsid w:val="00296B2C"/>
    <w:rsid w:val="00297805"/>
    <w:rsid w:val="002A3D36"/>
    <w:rsid w:val="002A5D6E"/>
    <w:rsid w:val="002E031E"/>
    <w:rsid w:val="002E2FC6"/>
    <w:rsid w:val="00324392"/>
    <w:rsid w:val="00324607"/>
    <w:rsid w:val="003271DE"/>
    <w:rsid w:val="00334593"/>
    <w:rsid w:val="00344F7B"/>
    <w:rsid w:val="00347177"/>
    <w:rsid w:val="003546FA"/>
    <w:rsid w:val="00366A99"/>
    <w:rsid w:val="00367894"/>
    <w:rsid w:val="00375263"/>
    <w:rsid w:val="003873F8"/>
    <w:rsid w:val="003875E7"/>
    <w:rsid w:val="003A20B1"/>
    <w:rsid w:val="003A2A90"/>
    <w:rsid w:val="003A4CF5"/>
    <w:rsid w:val="003A4D58"/>
    <w:rsid w:val="003B43CD"/>
    <w:rsid w:val="003E45F4"/>
    <w:rsid w:val="003F255B"/>
    <w:rsid w:val="003F5079"/>
    <w:rsid w:val="00403517"/>
    <w:rsid w:val="00416AE6"/>
    <w:rsid w:val="004259EB"/>
    <w:rsid w:val="00454E27"/>
    <w:rsid w:val="004560B0"/>
    <w:rsid w:val="00460CA6"/>
    <w:rsid w:val="00460DE7"/>
    <w:rsid w:val="00467EA1"/>
    <w:rsid w:val="004C677F"/>
    <w:rsid w:val="004D435B"/>
    <w:rsid w:val="00506EEB"/>
    <w:rsid w:val="00507A4E"/>
    <w:rsid w:val="00522DD9"/>
    <w:rsid w:val="005550F8"/>
    <w:rsid w:val="00560B29"/>
    <w:rsid w:val="00572C94"/>
    <w:rsid w:val="00574B5C"/>
    <w:rsid w:val="0057526E"/>
    <w:rsid w:val="0059512E"/>
    <w:rsid w:val="005A2916"/>
    <w:rsid w:val="005A4F5A"/>
    <w:rsid w:val="005C41E8"/>
    <w:rsid w:val="005C5CDE"/>
    <w:rsid w:val="00635A6A"/>
    <w:rsid w:val="00636F59"/>
    <w:rsid w:val="00641BC8"/>
    <w:rsid w:val="0065124A"/>
    <w:rsid w:val="006747EE"/>
    <w:rsid w:val="0067675D"/>
    <w:rsid w:val="00682121"/>
    <w:rsid w:val="006827A1"/>
    <w:rsid w:val="00691EA7"/>
    <w:rsid w:val="006B49CB"/>
    <w:rsid w:val="006B6515"/>
    <w:rsid w:val="006B7768"/>
    <w:rsid w:val="006B7C5F"/>
    <w:rsid w:val="006D01CE"/>
    <w:rsid w:val="006E0A71"/>
    <w:rsid w:val="006E1F99"/>
    <w:rsid w:val="0070012D"/>
    <w:rsid w:val="00700356"/>
    <w:rsid w:val="0071066A"/>
    <w:rsid w:val="0072764C"/>
    <w:rsid w:val="00731010"/>
    <w:rsid w:val="0073187C"/>
    <w:rsid w:val="0073418F"/>
    <w:rsid w:val="007363FC"/>
    <w:rsid w:val="007415EC"/>
    <w:rsid w:val="007421B5"/>
    <w:rsid w:val="007637F7"/>
    <w:rsid w:val="00773C2C"/>
    <w:rsid w:val="007759B8"/>
    <w:rsid w:val="00781F3C"/>
    <w:rsid w:val="007842FF"/>
    <w:rsid w:val="00786F84"/>
    <w:rsid w:val="007875F0"/>
    <w:rsid w:val="0079094A"/>
    <w:rsid w:val="007A199E"/>
    <w:rsid w:val="007A230E"/>
    <w:rsid w:val="007A27EC"/>
    <w:rsid w:val="007A572E"/>
    <w:rsid w:val="007A62C7"/>
    <w:rsid w:val="007B26AC"/>
    <w:rsid w:val="007B57E1"/>
    <w:rsid w:val="007C354B"/>
    <w:rsid w:val="007C4EB3"/>
    <w:rsid w:val="007C7C66"/>
    <w:rsid w:val="007E235A"/>
    <w:rsid w:val="0080176D"/>
    <w:rsid w:val="008175D9"/>
    <w:rsid w:val="0084009D"/>
    <w:rsid w:val="008439FC"/>
    <w:rsid w:val="00843F38"/>
    <w:rsid w:val="00843FCB"/>
    <w:rsid w:val="008614AA"/>
    <w:rsid w:val="00876E0E"/>
    <w:rsid w:val="00880FA0"/>
    <w:rsid w:val="00882423"/>
    <w:rsid w:val="008846EE"/>
    <w:rsid w:val="008D2FF9"/>
    <w:rsid w:val="008E2E80"/>
    <w:rsid w:val="008F769F"/>
    <w:rsid w:val="0090033C"/>
    <w:rsid w:val="009054DC"/>
    <w:rsid w:val="009219D3"/>
    <w:rsid w:val="00923161"/>
    <w:rsid w:val="00942C1A"/>
    <w:rsid w:val="00946AE7"/>
    <w:rsid w:val="0095067B"/>
    <w:rsid w:val="009626FF"/>
    <w:rsid w:val="00976E78"/>
    <w:rsid w:val="00982E58"/>
    <w:rsid w:val="00985FCF"/>
    <w:rsid w:val="00992D24"/>
    <w:rsid w:val="00995192"/>
    <w:rsid w:val="009B2268"/>
    <w:rsid w:val="009B2E45"/>
    <w:rsid w:val="009C2427"/>
    <w:rsid w:val="009C43B5"/>
    <w:rsid w:val="009D6359"/>
    <w:rsid w:val="009F1A34"/>
    <w:rsid w:val="00A00718"/>
    <w:rsid w:val="00A0266D"/>
    <w:rsid w:val="00A02FA3"/>
    <w:rsid w:val="00A17997"/>
    <w:rsid w:val="00A24CF4"/>
    <w:rsid w:val="00A27CB4"/>
    <w:rsid w:val="00A33208"/>
    <w:rsid w:val="00A3571C"/>
    <w:rsid w:val="00A36223"/>
    <w:rsid w:val="00A64F74"/>
    <w:rsid w:val="00A9061E"/>
    <w:rsid w:val="00A968C5"/>
    <w:rsid w:val="00AE26D8"/>
    <w:rsid w:val="00AE2A15"/>
    <w:rsid w:val="00AE4DA4"/>
    <w:rsid w:val="00B07BFE"/>
    <w:rsid w:val="00B2299A"/>
    <w:rsid w:val="00B37643"/>
    <w:rsid w:val="00B43577"/>
    <w:rsid w:val="00B529D3"/>
    <w:rsid w:val="00B539D3"/>
    <w:rsid w:val="00B71BED"/>
    <w:rsid w:val="00BB38E3"/>
    <w:rsid w:val="00BB61B7"/>
    <w:rsid w:val="00BD5EAD"/>
    <w:rsid w:val="00BD7BCB"/>
    <w:rsid w:val="00BD7CD7"/>
    <w:rsid w:val="00BE4306"/>
    <w:rsid w:val="00BF0921"/>
    <w:rsid w:val="00BF3D14"/>
    <w:rsid w:val="00C06C7E"/>
    <w:rsid w:val="00C26BDE"/>
    <w:rsid w:val="00C41159"/>
    <w:rsid w:val="00C4206C"/>
    <w:rsid w:val="00C62095"/>
    <w:rsid w:val="00C6482D"/>
    <w:rsid w:val="00CC035E"/>
    <w:rsid w:val="00CC3A36"/>
    <w:rsid w:val="00CC3CC2"/>
    <w:rsid w:val="00CD6053"/>
    <w:rsid w:val="00CE3D20"/>
    <w:rsid w:val="00CF72B9"/>
    <w:rsid w:val="00D03080"/>
    <w:rsid w:val="00D10C4C"/>
    <w:rsid w:val="00D17EA6"/>
    <w:rsid w:val="00D247A8"/>
    <w:rsid w:val="00D312E3"/>
    <w:rsid w:val="00D429C7"/>
    <w:rsid w:val="00D42A16"/>
    <w:rsid w:val="00D50B17"/>
    <w:rsid w:val="00D54915"/>
    <w:rsid w:val="00D566DC"/>
    <w:rsid w:val="00D567E1"/>
    <w:rsid w:val="00D63D58"/>
    <w:rsid w:val="00D744E5"/>
    <w:rsid w:val="00D77017"/>
    <w:rsid w:val="00D87F1F"/>
    <w:rsid w:val="00DC1008"/>
    <w:rsid w:val="00DC1710"/>
    <w:rsid w:val="00DD10C1"/>
    <w:rsid w:val="00DD1EFF"/>
    <w:rsid w:val="00DD5EFD"/>
    <w:rsid w:val="00DF0ABA"/>
    <w:rsid w:val="00DF1F2A"/>
    <w:rsid w:val="00DF3309"/>
    <w:rsid w:val="00DF38DB"/>
    <w:rsid w:val="00DF697C"/>
    <w:rsid w:val="00E04350"/>
    <w:rsid w:val="00E45C1D"/>
    <w:rsid w:val="00E55602"/>
    <w:rsid w:val="00E66534"/>
    <w:rsid w:val="00E848FF"/>
    <w:rsid w:val="00E87ADC"/>
    <w:rsid w:val="00E963C7"/>
    <w:rsid w:val="00EB3C9E"/>
    <w:rsid w:val="00EC5234"/>
    <w:rsid w:val="00EC636D"/>
    <w:rsid w:val="00EF0A01"/>
    <w:rsid w:val="00EF518E"/>
    <w:rsid w:val="00F16E44"/>
    <w:rsid w:val="00F20AEE"/>
    <w:rsid w:val="00F2228F"/>
    <w:rsid w:val="00F3402D"/>
    <w:rsid w:val="00F34BCF"/>
    <w:rsid w:val="00F42FB4"/>
    <w:rsid w:val="00F44A02"/>
    <w:rsid w:val="00F46BB1"/>
    <w:rsid w:val="00F662B2"/>
    <w:rsid w:val="00F816D3"/>
    <w:rsid w:val="00F90F62"/>
    <w:rsid w:val="00F91764"/>
    <w:rsid w:val="00F91E7B"/>
    <w:rsid w:val="00F94B11"/>
    <w:rsid w:val="00FD10BB"/>
    <w:rsid w:val="00FE0BA0"/>
    <w:rsid w:val="00FF5A25"/>
  </w:rsids>
  <m:mathPr>
    <m:mathFont m:val="Cambria Math"/>
    <m:brkBin m:val="before"/>
    <m:brkBinSub m:val="--"/>
    <m:smallFrac m:val="0"/>
    <m:dispDef/>
    <m:lMargin m:val="0"/>
    <m:rMargin m:val="0"/>
    <m:defJc m:val="centerGroup"/>
    <m:wrapIndent m:val="1440"/>
    <m:intLim m:val="subSup"/>
    <m:naryLim m:val="undOvr"/>
  </m:mathPr>
  <w:themeFontLang w:val="uk-UA"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B9A41D"/>
  <w15:docId w15:val="{AC18AF63-F663-4103-BEF8-2B8ED6EBD2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45F4"/>
  </w:style>
  <w:style w:type="paragraph" w:styleId="Heading1">
    <w:name w:val="heading 1"/>
    <w:basedOn w:val="Normal"/>
    <w:next w:val="Normal"/>
    <w:link w:val="Heading1Char"/>
    <w:uiPriority w:val="9"/>
    <w:qFormat/>
    <w:rsid w:val="00A17997"/>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EC5234"/>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qFormat/>
    <w:rsid w:val="007A572E"/>
    <w:pPr>
      <w:keepNext/>
      <w:spacing w:after="0" w:line="360" w:lineRule="auto"/>
      <w:jc w:val="center"/>
      <w:outlineLvl w:val="2"/>
    </w:pPr>
    <w:rPr>
      <w:rFonts w:ascii="Times New Roman" w:eastAsia="Times New Roman" w:hAnsi="Times New Roman" w:cs="Times New Roman"/>
      <w:b/>
      <w:sz w:val="28"/>
      <w:szCs w:val="20"/>
      <w:lang w:val="lt-LT"/>
    </w:rPr>
  </w:style>
  <w:style w:type="paragraph" w:styleId="Heading5">
    <w:name w:val="heading 5"/>
    <w:basedOn w:val="Normal"/>
    <w:next w:val="Normal"/>
    <w:link w:val="Heading5Char"/>
    <w:qFormat/>
    <w:rsid w:val="007A572E"/>
    <w:pPr>
      <w:keepNext/>
      <w:spacing w:after="0" w:line="240" w:lineRule="auto"/>
      <w:jc w:val="center"/>
      <w:outlineLvl w:val="4"/>
    </w:pPr>
    <w:rPr>
      <w:rFonts w:ascii="Times New Roman" w:eastAsia="Times New Roman" w:hAnsi="Times New Roman" w:cs="Times New Roman"/>
      <w:b/>
      <w:szCs w:val="20"/>
      <w:lang w:val="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3571C"/>
    <w:pPr>
      <w:tabs>
        <w:tab w:val="center" w:pos="4819"/>
        <w:tab w:val="right" w:pos="9639"/>
      </w:tabs>
      <w:spacing w:after="0" w:line="240" w:lineRule="auto"/>
    </w:pPr>
  </w:style>
  <w:style w:type="character" w:customStyle="1" w:styleId="HeaderChar">
    <w:name w:val="Header Char"/>
    <w:basedOn w:val="DefaultParagraphFont"/>
    <w:link w:val="Header"/>
    <w:uiPriority w:val="99"/>
    <w:rsid w:val="00A3571C"/>
  </w:style>
  <w:style w:type="paragraph" w:styleId="Footer">
    <w:name w:val="footer"/>
    <w:basedOn w:val="Normal"/>
    <w:link w:val="FooterChar"/>
    <w:uiPriority w:val="99"/>
    <w:unhideWhenUsed/>
    <w:rsid w:val="00A3571C"/>
    <w:pPr>
      <w:tabs>
        <w:tab w:val="center" w:pos="4819"/>
        <w:tab w:val="right" w:pos="9639"/>
      </w:tabs>
      <w:spacing w:after="0" w:line="240" w:lineRule="auto"/>
    </w:pPr>
  </w:style>
  <w:style w:type="character" w:customStyle="1" w:styleId="FooterChar">
    <w:name w:val="Footer Char"/>
    <w:basedOn w:val="DefaultParagraphFont"/>
    <w:link w:val="Footer"/>
    <w:uiPriority w:val="99"/>
    <w:rsid w:val="00A3571C"/>
  </w:style>
  <w:style w:type="paragraph" w:styleId="FootnoteText">
    <w:name w:val="footnote text"/>
    <w:basedOn w:val="Normal"/>
    <w:link w:val="FootnoteTextChar"/>
    <w:uiPriority w:val="99"/>
    <w:semiHidden/>
    <w:unhideWhenUsed/>
    <w:rsid w:val="00A3571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3571C"/>
    <w:rPr>
      <w:sz w:val="20"/>
      <w:szCs w:val="20"/>
    </w:rPr>
  </w:style>
  <w:style w:type="character" w:styleId="FootnoteReference">
    <w:name w:val="footnote reference"/>
    <w:basedOn w:val="DefaultParagraphFont"/>
    <w:uiPriority w:val="99"/>
    <w:semiHidden/>
    <w:unhideWhenUsed/>
    <w:rsid w:val="00A3571C"/>
    <w:rPr>
      <w:vertAlign w:val="superscript"/>
    </w:rPr>
  </w:style>
  <w:style w:type="table" w:styleId="TableGrid">
    <w:name w:val="Table Grid"/>
    <w:basedOn w:val="TableNormal"/>
    <w:uiPriority w:val="59"/>
    <w:rsid w:val="00A357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D1EFF"/>
    <w:rPr>
      <w:color w:val="0000FF" w:themeColor="hyperlink"/>
      <w:u w:val="single"/>
    </w:rPr>
  </w:style>
  <w:style w:type="paragraph" w:styleId="BalloonText">
    <w:name w:val="Balloon Text"/>
    <w:basedOn w:val="Normal"/>
    <w:link w:val="BalloonTextChar"/>
    <w:uiPriority w:val="99"/>
    <w:semiHidden/>
    <w:unhideWhenUsed/>
    <w:rsid w:val="00560B2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60B29"/>
    <w:rPr>
      <w:rFonts w:ascii="Tahoma" w:hAnsi="Tahoma" w:cs="Tahoma"/>
      <w:sz w:val="16"/>
      <w:szCs w:val="16"/>
    </w:rPr>
  </w:style>
  <w:style w:type="paragraph" w:styleId="ListParagraph">
    <w:name w:val="List Paragraph"/>
    <w:basedOn w:val="Normal"/>
    <w:uiPriority w:val="34"/>
    <w:qFormat/>
    <w:rsid w:val="00A36223"/>
    <w:pPr>
      <w:ind w:left="720"/>
      <w:contextualSpacing/>
    </w:pPr>
  </w:style>
  <w:style w:type="character" w:customStyle="1" w:styleId="Bodytext4">
    <w:name w:val="Body text (4)"/>
    <w:rsid w:val="0090033C"/>
    <w:rPr>
      <w:rFonts w:ascii="Times New Roman" w:eastAsia="Times New Roman" w:hAnsi="Times New Roman" w:cs="Times New Roman"/>
      <w:b w:val="0"/>
      <w:bCs w:val="0"/>
      <w:i w:val="0"/>
      <w:iCs w:val="0"/>
      <w:smallCaps w:val="0"/>
      <w:strike w:val="0"/>
      <w:color w:val="000000"/>
      <w:spacing w:val="0"/>
      <w:w w:val="100"/>
      <w:position w:val="0"/>
      <w:sz w:val="22"/>
      <w:szCs w:val="22"/>
      <w:u w:val="none"/>
      <w:lang w:val="uk-UA" w:eastAsia="uk-UA" w:bidi="uk-UA"/>
    </w:rPr>
  </w:style>
  <w:style w:type="character" w:customStyle="1" w:styleId="Bodytext4105pt">
    <w:name w:val="Body text (4) + 10.5 pt"/>
    <w:rsid w:val="0090033C"/>
    <w:rPr>
      <w:rFonts w:ascii="Times New Roman" w:eastAsia="Times New Roman" w:hAnsi="Times New Roman" w:cs="Times New Roman"/>
      <w:b w:val="0"/>
      <w:bCs w:val="0"/>
      <w:i w:val="0"/>
      <w:iCs w:val="0"/>
      <w:smallCaps w:val="0"/>
      <w:strike w:val="0"/>
      <w:color w:val="000000"/>
      <w:spacing w:val="0"/>
      <w:w w:val="100"/>
      <w:position w:val="0"/>
      <w:sz w:val="21"/>
      <w:szCs w:val="21"/>
      <w:u w:val="none"/>
      <w:lang w:val="uk-UA" w:eastAsia="uk-UA" w:bidi="uk-UA"/>
    </w:rPr>
  </w:style>
  <w:style w:type="paragraph" w:customStyle="1" w:styleId="Heading11">
    <w:name w:val="Heading 11"/>
    <w:basedOn w:val="Normal"/>
    <w:uiPriority w:val="1"/>
    <w:qFormat/>
    <w:rsid w:val="0090033C"/>
    <w:pPr>
      <w:widowControl w:val="0"/>
      <w:autoSpaceDE w:val="0"/>
      <w:autoSpaceDN w:val="0"/>
      <w:spacing w:after="0" w:line="240" w:lineRule="auto"/>
      <w:ind w:left="576" w:hanging="241"/>
      <w:jc w:val="both"/>
      <w:outlineLvl w:val="1"/>
    </w:pPr>
    <w:rPr>
      <w:rFonts w:ascii="Book Antiqua" w:eastAsia="Book Antiqua" w:hAnsi="Book Antiqua" w:cs="Book Antiqua"/>
      <w:b/>
      <w:bCs/>
      <w:sz w:val="24"/>
      <w:szCs w:val="24"/>
      <w:lang w:val="en-US" w:bidi="en-US"/>
    </w:rPr>
  </w:style>
  <w:style w:type="paragraph" w:customStyle="1" w:styleId="a">
    <w:name w:val="Результати"/>
    <w:basedOn w:val="Normal"/>
    <w:link w:val="a0"/>
    <w:qFormat/>
    <w:rsid w:val="009F1A34"/>
    <w:pPr>
      <w:spacing w:after="40" w:line="240" w:lineRule="auto"/>
      <w:ind w:firstLine="567"/>
      <w:jc w:val="both"/>
    </w:pPr>
    <w:rPr>
      <w:rFonts w:asciiTheme="majorHAnsi" w:hAnsiTheme="majorHAnsi"/>
    </w:rPr>
  </w:style>
  <w:style w:type="paragraph" w:customStyle="1" w:styleId="a1">
    <w:name w:val="цит"/>
    <w:basedOn w:val="Normal"/>
    <w:link w:val="a2"/>
    <w:qFormat/>
    <w:rsid w:val="002A3D36"/>
    <w:pPr>
      <w:spacing w:before="40" w:after="40" w:line="240" w:lineRule="auto"/>
      <w:ind w:left="1701" w:right="425" w:hanging="567"/>
      <w:jc w:val="both"/>
    </w:pPr>
    <w:rPr>
      <w:rFonts w:asciiTheme="majorHAnsi" w:hAnsiTheme="majorHAnsi"/>
      <w:i/>
    </w:rPr>
  </w:style>
  <w:style w:type="character" w:customStyle="1" w:styleId="a0">
    <w:name w:val="Результати Знак"/>
    <w:basedOn w:val="DefaultParagraphFont"/>
    <w:link w:val="a"/>
    <w:rsid w:val="009F1A34"/>
    <w:rPr>
      <w:rFonts w:asciiTheme="majorHAnsi" w:hAnsiTheme="majorHAnsi"/>
    </w:rPr>
  </w:style>
  <w:style w:type="character" w:customStyle="1" w:styleId="a2">
    <w:name w:val="цит Знак"/>
    <w:basedOn w:val="DefaultParagraphFont"/>
    <w:link w:val="a1"/>
    <w:rsid w:val="002A3D36"/>
    <w:rPr>
      <w:rFonts w:asciiTheme="majorHAnsi" w:hAnsiTheme="majorHAnsi"/>
      <w:i/>
    </w:rPr>
  </w:style>
  <w:style w:type="character" w:customStyle="1" w:styleId="Heading3Char">
    <w:name w:val="Heading 3 Char"/>
    <w:basedOn w:val="DefaultParagraphFont"/>
    <w:link w:val="Heading3"/>
    <w:rsid w:val="007A572E"/>
    <w:rPr>
      <w:rFonts w:ascii="Times New Roman" w:eastAsia="Times New Roman" w:hAnsi="Times New Roman" w:cs="Times New Roman"/>
      <w:b/>
      <w:sz w:val="28"/>
      <w:szCs w:val="20"/>
      <w:lang w:val="lt-LT"/>
    </w:rPr>
  </w:style>
  <w:style w:type="character" w:customStyle="1" w:styleId="Heading5Char">
    <w:name w:val="Heading 5 Char"/>
    <w:basedOn w:val="DefaultParagraphFont"/>
    <w:link w:val="Heading5"/>
    <w:rsid w:val="007A572E"/>
    <w:rPr>
      <w:rFonts w:ascii="Times New Roman" w:eastAsia="Times New Roman" w:hAnsi="Times New Roman" w:cs="Times New Roman"/>
      <w:b/>
      <w:szCs w:val="20"/>
      <w:lang w:val="lt-LT"/>
    </w:rPr>
  </w:style>
  <w:style w:type="paragraph" w:styleId="BodyText2">
    <w:name w:val="Body Text 2"/>
    <w:basedOn w:val="Normal"/>
    <w:link w:val="BodyText2Char"/>
    <w:rsid w:val="007A572E"/>
    <w:pPr>
      <w:spacing w:after="0" w:line="240" w:lineRule="auto"/>
      <w:jc w:val="both"/>
    </w:pPr>
    <w:rPr>
      <w:rFonts w:ascii="TimesLT" w:eastAsia="Times New Roman" w:hAnsi="TimesLT" w:cs="Times New Roman"/>
      <w:sz w:val="24"/>
      <w:szCs w:val="20"/>
      <w:lang w:val="lt-LT"/>
    </w:rPr>
  </w:style>
  <w:style w:type="character" w:customStyle="1" w:styleId="BodyText2Char">
    <w:name w:val="Body Text 2 Char"/>
    <w:basedOn w:val="DefaultParagraphFont"/>
    <w:link w:val="BodyText2"/>
    <w:rsid w:val="007A572E"/>
    <w:rPr>
      <w:rFonts w:ascii="TimesLT" w:eastAsia="Times New Roman" w:hAnsi="TimesLT" w:cs="Times New Roman"/>
      <w:sz w:val="24"/>
      <w:szCs w:val="20"/>
      <w:lang w:val="lt-LT"/>
    </w:rPr>
  </w:style>
  <w:style w:type="paragraph" w:styleId="BodyTextIndent">
    <w:name w:val="Body Text Indent"/>
    <w:basedOn w:val="Normal"/>
    <w:link w:val="BodyTextIndentChar"/>
    <w:rsid w:val="007A572E"/>
    <w:pPr>
      <w:spacing w:after="120" w:line="240" w:lineRule="auto"/>
      <w:ind w:left="283"/>
    </w:pPr>
    <w:rPr>
      <w:rFonts w:ascii="Times New Roman" w:eastAsia="Times New Roman" w:hAnsi="Times New Roman" w:cs="Times New Roman"/>
      <w:sz w:val="24"/>
      <w:szCs w:val="24"/>
      <w:lang w:val="en-US"/>
    </w:rPr>
  </w:style>
  <w:style w:type="character" w:customStyle="1" w:styleId="BodyTextIndentChar">
    <w:name w:val="Body Text Indent Char"/>
    <w:basedOn w:val="DefaultParagraphFont"/>
    <w:link w:val="BodyTextIndent"/>
    <w:rsid w:val="007A572E"/>
    <w:rPr>
      <w:rFonts w:ascii="Times New Roman" w:eastAsia="Times New Roman" w:hAnsi="Times New Roman" w:cs="Times New Roman"/>
      <w:sz w:val="24"/>
      <w:szCs w:val="24"/>
      <w:lang w:val="en-US"/>
    </w:rPr>
  </w:style>
  <w:style w:type="character" w:customStyle="1" w:styleId="ct-with-fmlt">
    <w:name w:val="ct-with-fmlt"/>
    <w:basedOn w:val="DefaultParagraphFont"/>
    <w:rsid w:val="00A02FA3"/>
    <w:rPr>
      <w:shd w:val="clear" w:color="auto" w:fill="FFFFFF"/>
    </w:rPr>
  </w:style>
  <w:style w:type="character" w:customStyle="1" w:styleId="1">
    <w:name w:val="Незакрита згадка1"/>
    <w:basedOn w:val="DefaultParagraphFont"/>
    <w:uiPriority w:val="99"/>
    <w:semiHidden/>
    <w:unhideWhenUsed/>
    <w:rsid w:val="00700356"/>
    <w:rPr>
      <w:color w:val="605E5C"/>
      <w:shd w:val="clear" w:color="auto" w:fill="E1DFDD"/>
    </w:rPr>
  </w:style>
  <w:style w:type="character" w:customStyle="1" w:styleId="article-headerdoilabel">
    <w:name w:val="article-header__doi__label"/>
    <w:basedOn w:val="DefaultParagraphFont"/>
    <w:rsid w:val="00700356"/>
  </w:style>
  <w:style w:type="character" w:customStyle="1" w:styleId="Heading1Char">
    <w:name w:val="Heading 1 Char"/>
    <w:basedOn w:val="DefaultParagraphFont"/>
    <w:link w:val="Heading1"/>
    <w:uiPriority w:val="9"/>
    <w:rsid w:val="00A17997"/>
    <w:rPr>
      <w:rFonts w:asciiTheme="majorHAnsi" w:eastAsiaTheme="majorEastAsia" w:hAnsiTheme="majorHAnsi" w:cstheme="majorBidi"/>
      <w:color w:val="365F91" w:themeColor="accent1" w:themeShade="BF"/>
      <w:sz w:val="32"/>
      <w:szCs w:val="32"/>
    </w:rPr>
  </w:style>
  <w:style w:type="character" w:customStyle="1" w:styleId="nlmarticle-title">
    <w:name w:val="nlm_article-title"/>
    <w:basedOn w:val="DefaultParagraphFont"/>
    <w:rsid w:val="007A27EC"/>
  </w:style>
  <w:style w:type="character" w:customStyle="1" w:styleId="contribdegrees">
    <w:name w:val="contribdegrees"/>
    <w:basedOn w:val="DefaultParagraphFont"/>
    <w:rsid w:val="007A27EC"/>
  </w:style>
  <w:style w:type="character" w:customStyle="1" w:styleId="orcid-icon">
    <w:name w:val="orcid-icon"/>
    <w:basedOn w:val="DefaultParagraphFont"/>
    <w:rsid w:val="007A27EC"/>
  </w:style>
  <w:style w:type="paragraph" w:customStyle="1" w:styleId="downloadcitations">
    <w:name w:val="downloadcitations"/>
    <w:basedOn w:val="Normal"/>
    <w:rsid w:val="007A27E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x-doi">
    <w:name w:val="dx-doi"/>
    <w:basedOn w:val="Normal"/>
    <w:rsid w:val="007A27EC"/>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E963C7"/>
    <w:rPr>
      <w:i/>
      <w:iCs/>
    </w:rPr>
  </w:style>
  <w:style w:type="character" w:customStyle="1" w:styleId="sciprofiles-linkname">
    <w:name w:val="sciprofiles-link__name"/>
    <w:basedOn w:val="DefaultParagraphFont"/>
    <w:rsid w:val="00BF0921"/>
  </w:style>
  <w:style w:type="character" w:customStyle="1" w:styleId="ref-lnk">
    <w:name w:val="ref-lnk"/>
    <w:basedOn w:val="DefaultParagraphFont"/>
    <w:rsid w:val="008E2E80"/>
  </w:style>
  <w:style w:type="character" w:customStyle="1" w:styleId="accordion-tabbedtab-mobile">
    <w:name w:val="accordion-tabbed__tab-mobile"/>
    <w:basedOn w:val="DefaultParagraphFont"/>
    <w:rsid w:val="00F662B2"/>
  </w:style>
  <w:style w:type="character" w:customStyle="1" w:styleId="comma-separator">
    <w:name w:val="comma-separator"/>
    <w:basedOn w:val="DefaultParagraphFont"/>
    <w:rsid w:val="00F662B2"/>
  </w:style>
  <w:style w:type="character" w:customStyle="1" w:styleId="epub-state">
    <w:name w:val="epub-state"/>
    <w:basedOn w:val="DefaultParagraphFont"/>
    <w:rsid w:val="00F662B2"/>
  </w:style>
  <w:style w:type="character" w:customStyle="1" w:styleId="epub-date">
    <w:name w:val="epub-date"/>
    <w:basedOn w:val="DefaultParagraphFont"/>
    <w:rsid w:val="00F662B2"/>
  </w:style>
  <w:style w:type="character" w:customStyle="1" w:styleId="inlineblock">
    <w:name w:val="inlineblock"/>
    <w:basedOn w:val="DefaultParagraphFont"/>
    <w:rsid w:val="009B2E45"/>
  </w:style>
  <w:style w:type="character" w:customStyle="1" w:styleId="authors">
    <w:name w:val="authors"/>
    <w:basedOn w:val="DefaultParagraphFont"/>
    <w:rsid w:val="00786F84"/>
  </w:style>
  <w:style w:type="character" w:customStyle="1" w:styleId="10">
    <w:name w:val="Дата1"/>
    <w:basedOn w:val="DefaultParagraphFont"/>
    <w:rsid w:val="00786F84"/>
  </w:style>
  <w:style w:type="character" w:customStyle="1" w:styleId="arttitle">
    <w:name w:val="art_title"/>
    <w:basedOn w:val="DefaultParagraphFont"/>
    <w:rsid w:val="00786F84"/>
  </w:style>
  <w:style w:type="character" w:customStyle="1" w:styleId="serialtitle">
    <w:name w:val="serial_title"/>
    <w:basedOn w:val="DefaultParagraphFont"/>
    <w:rsid w:val="00786F84"/>
  </w:style>
  <w:style w:type="character" w:customStyle="1" w:styleId="doilink">
    <w:name w:val="doi_link"/>
    <w:basedOn w:val="DefaultParagraphFont"/>
    <w:rsid w:val="00786F84"/>
  </w:style>
  <w:style w:type="paragraph" w:customStyle="1" w:styleId="nova-legacy-e-listitem">
    <w:name w:val="nova-legacy-e-list__item"/>
    <w:basedOn w:val="Normal"/>
    <w:rsid w:val="0032460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period">
    <w:name w:val="period"/>
    <w:basedOn w:val="DefaultParagraphFont"/>
    <w:rsid w:val="00242F18"/>
  </w:style>
  <w:style w:type="character" w:customStyle="1" w:styleId="cit">
    <w:name w:val="cit"/>
    <w:basedOn w:val="DefaultParagraphFont"/>
    <w:rsid w:val="00242F18"/>
  </w:style>
  <w:style w:type="character" w:customStyle="1" w:styleId="citation-doi">
    <w:name w:val="citation-doi"/>
    <w:basedOn w:val="DefaultParagraphFont"/>
    <w:rsid w:val="00242F18"/>
  </w:style>
  <w:style w:type="character" w:customStyle="1" w:styleId="title-text">
    <w:name w:val="title-text"/>
    <w:basedOn w:val="DefaultParagraphFont"/>
    <w:rsid w:val="00EC5234"/>
  </w:style>
  <w:style w:type="character" w:customStyle="1" w:styleId="sr-only">
    <w:name w:val="sr-only"/>
    <w:basedOn w:val="DefaultParagraphFont"/>
    <w:rsid w:val="00EC5234"/>
  </w:style>
  <w:style w:type="character" w:customStyle="1" w:styleId="text">
    <w:name w:val="text"/>
    <w:basedOn w:val="DefaultParagraphFont"/>
    <w:rsid w:val="00EC5234"/>
  </w:style>
  <w:style w:type="character" w:customStyle="1" w:styleId="author-ref">
    <w:name w:val="author-ref"/>
    <w:basedOn w:val="DefaultParagraphFont"/>
    <w:rsid w:val="00EC5234"/>
  </w:style>
  <w:style w:type="paragraph" w:styleId="NormalWeb">
    <w:name w:val="Normal (Web)"/>
    <w:basedOn w:val="Normal"/>
    <w:uiPriority w:val="99"/>
    <w:semiHidden/>
    <w:unhideWhenUsed/>
    <w:rsid w:val="00EC523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semiHidden/>
    <w:rsid w:val="00EC5234"/>
    <w:rPr>
      <w:rFonts w:asciiTheme="majorHAnsi" w:eastAsiaTheme="majorEastAsia" w:hAnsiTheme="majorHAnsi" w:cstheme="majorBidi"/>
      <w:color w:val="365F91" w:themeColor="accent1" w:themeShade="BF"/>
      <w:sz w:val="26"/>
      <w:szCs w:val="26"/>
    </w:rPr>
  </w:style>
  <w:style w:type="paragraph" w:styleId="BodyText">
    <w:name w:val="Body Text"/>
    <w:basedOn w:val="Normal"/>
    <w:link w:val="BodyTextChar"/>
    <w:uiPriority w:val="99"/>
    <w:semiHidden/>
    <w:unhideWhenUsed/>
    <w:rsid w:val="0095067B"/>
    <w:pPr>
      <w:spacing w:after="120"/>
    </w:pPr>
  </w:style>
  <w:style w:type="character" w:customStyle="1" w:styleId="BodyTextChar">
    <w:name w:val="Body Text Char"/>
    <w:basedOn w:val="DefaultParagraphFont"/>
    <w:link w:val="BodyText"/>
    <w:uiPriority w:val="99"/>
    <w:semiHidden/>
    <w:rsid w:val="0095067B"/>
  </w:style>
  <w:style w:type="character" w:customStyle="1" w:styleId="2">
    <w:name w:val="Незакрита згадка2"/>
    <w:basedOn w:val="DefaultParagraphFont"/>
    <w:uiPriority w:val="99"/>
    <w:semiHidden/>
    <w:unhideWhenUsed/>
    <w:rsid w:val="0095067B"/>
    <w:rPr>
      <w:color w:val="605E5C"/>
      <w:shd w:val="clear" w:color="auto" w:fill="E1DFDD"/>
    </w:rPr>
  </w:style>
  <w:style w:type="table" w:styleId="GridTable3-Accent1">
    <w:name w:val="Grid Table 3 Accent 1"/>
    <w:basedOn w:val="TableNormal"/>
    <w:uiPriority w:val="48"/>
    <w:rsid w:val="006D01CE"/>
    <w:pPr>
      <w:spacing w:after="0" w:line="240" w:lineRule="auto"/>
    </w:pPr>
    <w:rPr>
      <w:rFonts w:eastAsiaTheme="minorEastAsia"/>
      <w:kern w:val="2"/>
      <w:lang w:eastAsia="zh-CN"/>
      <w14:ligatures w14:val="standardContextual"/>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3">
    <w:name w:val="Grid Table 3"/>
    <w:basedOn w:val="TableNormal"/>
    <w:uiPriority w:val="48"/>
    <w:rsid w:val="00031AE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character" w:styleId="UnresolvedMention">
    <w:name w:val="Unresolved Mention"/>
    <w:basedOn w:val="DefaultParagraphFont"/>
    <w:uiPriority w:val="99"/>
    <w:semiHidden/>
    <w:unhideWhenUsed/>
    <w:rsid w:val="0072764C"/>
    <w:rPr>
      <w:color w:val="605E5C"/>
      <w:shd w:val="clear" w:color="auto" w:fill="E1DFDD"/>
    </w:rPr>
  </w:style>
  <w:style w:type="table" w:styleId="PlainTable2">
    <w:name w:val="Plain Table 2"/>
    <w:basedOn w:val="TableNormal"/>
    <w:uiPriority w:val="42"/>
    <w:rsid w:val="008439FC"/>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PageNumber">
    <w:name w:val="page number"/>
    <w:basedOn w:val="DefaultParagraphFont"/>
    <w:uiPriority w:val="99"/>
    <w:semiHidden/>
    <w:unhideWhenUsed/>
    <w:rsid w:val="008439FC"/>
  </w:style>
  <w:style w:type="paragraph" w:customStyle="1" w:styleId="font-claude-response-body">
    <w:name w:val="font-claude-response-body"/>
    <w:basedOn w:val="Normal"/>
    <w:rsid w:val="008439FC"/>
    <w:pPr>
      <w:spacing w:before="100" w:beforeAutospacing="1" w:after="100" w:afterAutospacing="1" w:line="240" w:lineRule="auto"/>
    </w:pPr>
    <w:rPr>
      <w:rFonts w:ascii="Times New Roman" w:eastAsia="Times New Roman" w:hAnsi="Times New Roman" w:cs="Times New Roman"/>
      <w:sz w:val="24"/>
      <w:szCs w:val="24"/>
      <w:lang w:val="en-UA"/>
    </w:rPr>
  </w:style>
  <w:style w:type="character" w:styleId="Strong">
    <w:name w:val="Strong"/>
    <w:basedOn w:val="DefaultParagraphFont"/>
    <w:uiPriority w:val="22"/>
    <w:qFormat/>
    <w:rsid w:val="008439FC"/>
    <w:rPr>
      <w:b/>
      <w:bCs/>
    </w:rPr>
  </w:style>
  <w:style w:type="character" w:customStyle="1" w:styleId="apple-converted-space">
    <w:name w:val="apple-converted-space"/>
    <w:basedOn w:val="DefaultParagraphFont"/>
    <w:rsid w:val="008439FC"/>
  </w:style>
  <w:style w:type="character" w:styleId="HTMLCode">
    <w:name w:val="HTML Code"/>
    <w:basedOn w:val="DefaultParagraphFont"/>
    <w:uiPriority w:val="99"/>
    <w:semiHidden/>
    <w:unhideWhenUsed/>
    <w:rsid w:val="008439FC"/>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22172929">
      <w:bodyDiv w:val="1"/>
      <w:marLeft w:val="0"/>
      <w:marRight w:val="0"/>
      <w:marTop w:val="0"/>
      <w:marBottom w:val="0"/>
      <w:divBdr>
        <w:top w:val="none" w:sz="0" w:space="0" w:color="auto"/>
        <w:left w:val="none" w:sz="0" w:space="0" w:color="auto"/>
        <w:bottom w:val="none" w:sz="0" w:space="0" w:color="auto"/>
        <w:right w:val="none" w:sz="0" w:space="0" w:color="auto"/>
      </w:divBdr>
    </w:div>
    <w:div w:id="31468831">
      <w:bodyDiv w:val="1"/>
      <w:marLeft w:val="0"/>
      <w:marRight w:val="0"/>
      <w:marTop w:val="0"/>
      <w:marBottom w:val="0"/>
      <w:divBdr>
        <w:top w:val="none" w:sz="0" w:space="0" w:color="auto"/>
        <w:left w:val="none" w:sz="0" w:space="0" w:color="auto"/>
        <w:bottom w:val="none" w:sz="0" w:space="0" w:color="auto"/>
        <w:right w:val="none" w:sz="0" w:space="0" w:color="auto"/>
      </w:divBdr>
    </w:div>
    <w:div w:id="74330765">
      <w:bodyDiv w:val="1"/>
      <w:marLeft w:val="0"/>
      <w:marRight w:val="0"/>
      <w:marTop w:val="0"/>
      <w:marBottom w:val="0"/>
      <w:divBdr>
        <w:top w:val="none" w:sz="0" w:space="0" w:color="auto"/>
        <w:left w:val="none" w:sz="0" w:space="0" w:color="auto"/>
        <w:bottom w:val="none" w:sz="0" w:space="0" w:color="auto"/>
        <w:right w:val="none" w:sz="0" w:space="0" w:color="auto"/>
      </w:divBdr>
      <w:divsChild>
        <w:div w:id="1573195276">
          <w:marLeft w:val="0"/>
          <w:marRight w:val="0"/>
          <w:marTop w:val="0"/>
          <w:marBottom w:val="0"/>
          <w:divBdr>
            <w:top w:val="none" w:sz="0" w:space="0" w:color="auto"/>
            <w:left w:val="none" w:sz="0" w:space="0" w:color="auto"/>
            <w:bottom w:val="none" w:sz="0" w:space="0" w:color="auto"/>
            <w:right w:val="none" w:sz="0" w:space="0" w:color="auto"/>
          </w:divBdr>
          <w:divsChild>
            <w:div w:id="1097600253">
              <w:marLeft w:val="0"/>
              <w:marRight w:val="0"/>
              <w:marTop w:val="0"/>
              <w:marBottom w:val="0"/>
              <w:divBdr>
                <w:top w:val="none" w:sz="0" w:space="0" w:color="auto"/>
                <w:left w:val="none" w:sz="0" w:space="0" w:color="auto"/>
                <w:bottom w:val="none" w:sz="0" w:space="0" w:color="auto"/>
                <w:right w:val="none" w:sz="0" w:space="0" w:color="auto"/>
              </w:divBdr>
              <w:divsChild>
                <w:div w:id="1451512819">
                  <w:marLeft w:val="0"/>
                  <w:marRight w:val="0"/>
                  <w:marTop w:val="0"/>
                  <w:marBottom w:val="0"/>
                  <w:divBdr>
                    <w:top w:val="none" w:sz="0" w:space="0" w:color="auto"/>
                    <w:left w:val="none" w:sz="0" w:space="0" w:color="auto"/>
                    <w:bottom w:val="none" w:sz="0" w:space="0" w:color="auto"/>
                    <w:right w:val="none" w:sz="0" w:space="0" w:color="auto"/>
                  </w:divBdr>
                  <w:divsChild>
                    <w:div w:id="1538085519">
                      <w:marLeft w:val="0"/>
                      <w:marRight w:val="0"/>
                      <w:marTop w:val="0"/>
                      <w:marBottom w:val="0"/>
                      <w:divBdr>
                        <w:top w:val="none" w:sz="0" w:space="0" w:color="auto"/>
                        <w:left w:val="none" w:sz="0" w:space="0" w:color="auto"/>
                        <w:bottom w:val="none" w:sz="0" w:space="0" w:color="auto"/>
                        <w:right w:val="none" w:sz="0" w:space="0" w:color="auto"/>
                      </w:divBdr>
                      <w:divsChild>
                        <w:div w:id="227107878">
                          <w:marLeft w:val="0"/>
                          <w:marRight w:val="0"/>
                          <w:marTop w:val="0"/>
                          <w:marBottom w:val="0"/>
                          <w:divBdr>
                            <w:top w:val="none" w:sz="0" w:space="0" w:color="auto"/>
                            <w:left w:val="none" w:sz="0" w:space="0" w:color="auto"/>
                            <w:bottom w:val="none" w:sz="0" w:space="0" w:color="auto"/>
                            <w:right w:val="none" w:sz="0" w:space="0" w:color="auto"/>
                          </w:divBdr>
                        </w:div>
                        <w:div w:id="659430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8152192">
          <w:marLeft w:val="0"/>
          <w:marRight w:val="0"/>
          <w:marTop w:val="0"/>
          <w:marBottom w:val="0"/>
          <w:divBdr>
            <w:top w:val="none" w:sz="0" w:space="0" w:color="auto"/>
            <w:left w:val="none" w:sz="0" w:space="0" w:color="auto"/>
            <w:bottom w:val="none" w:sz="0" w:space="0" w:color="auto"/>
            <w:right w:val="none" w:sz="0" w:space="0" w:color="auto"/>
          </w:divBdr>
          <w:divsChild>
            <w:div w:id="347831348">
              <w:marLeft w:val="0"/>
              <w:marRight w:val="0"/>
              <w:marTop w:val="0"/>
              <w:marBottom w:val="0"/>
              <w:divBdr>
                <w:top w:val="none" w:sz="0" w:space="0" w:color="auto"/>
                <w:left w:val="none" w:sz="0" w:space="0" w:color="auto"/>
                <w:bottom w:val="none" w:sz="0" w:space="0" w:color="auto"/>
                <w:right w:val="none" w:sz="0" w:space="0" w:color="auto"/>
              </w:divBdr>
              <w:divsChild>
                <w:div w:id="1289093517">
                  <w:marLeft w:val="0"/>
                  <w:marRight w:val="0"/>
                  <w:marTop w:val="0"/>
                  <w:marBottom w:val="0"/>
                  <w:divBdr>
                    <w:top w:val="none" w:sz="0" w:space="0" w:color="auto"/>
                    <w:left w:val="none" w:sz="0" w:space="0" w:color="auto"/>
                    <w:bottom w:val="none" w:sz="0" w:space="0" w:color="auto"/>
                    <w:right w:val="none" w:sz="0" w:space="0" w:color="auto"/>
                  </w:divBdr>
                  <w:divsChild>
                    <w:div w:id="1312908734">
                      <w:marLeft w:val="0"/>
                      <w:marRight w:val="0"/>
                      <w:marTop w:val="0"/>
                      <w:marBottom w:val="0"/>
                      <w:divBdr>
                        <w:top w:val="none" w:sz="0" w:space="0" w:color="auto"/>
                        <w:left w:val="none" w:sz="0" w:space="0" w:color="auto"/>
                        <w:bottom w:val="none" w:sz="0" w:space="0" w:color="auto"/>
                        <w:right w:val="none" w:sz="0" w:space="0" w:color="auto"/>
                      </w:divBdr>
                      <w:divsChild>
                        <w:div w:id="631521537">
                          <w:marLeft w:val="0"/>
                          <w:marRight w:val="0"/>
                          <w:marTop w:val="0"/>
                          <w:marBottom w:val="0"/>
                          <w:divBdr>
                            <w:top w:val="none" w:sz="0" w:space="0" w:color="auto"/>
                            <w:left w:val="none" w:sz="0" w:space="0" w:color="auto"/>
                            <w:bottom w:val="none" w:sz="0" w:space="0" w:color="auto"/>
                            <w:right w:val="none" w:sz="0" w:space="0" w:color="auto"/>
                          </w:divBdr>
                          <w:divsChild>
                            <w:div w:id="1072460399">
                              <w:marLeft w:val="0"/>
                              <w:marRight w:val="0"/>
                              <w:marTop w:val="0"/>
                              <w:marBottom w:val="0"/>
                              <w:divBdr>
                                <w:top w:val="none" w:sz="0" w:space="0" w:color="auto"/>
                                <w:left w:val="none" w:sz="0" w:space="0" w:color="auto"/>
                                <w:bottom w:val="none" w:sz="0" w:space="0" w:color="auto"/>
                                <w:right w:val="none" w:sz="0" w:space="0" w:color="auto"/>
                              </w:divBdr>
                              <w:divsChild>
                                <w:div w:id="1059942399">
                                  <w:marLeft w:val="0"/>
                                  <w:marRight w:val="0"/>
                                  <w:marTop w:val="0"/>
                                  <w:marBottom w:val="0"/>
                                  <w:divBdr>
                                    <w:top w:val="none" w:sz="0" w:space="0" w:color="auto"/>
                                    <w:left w:val="none" w:sz="0" w:space="0" w:color="auto"/>
                                    <w:bottom w:val="none" w:sz="0" w:space="0" w:color="auto"/>
                                    <w:right w:val="none" w:sz="0" w:space="0" w:color="auto"/>
                                  </w:divBdr>
                                  <w:divsChild>
                                    <w:div w:id="1939410486">
                                      <w:marLeft w:val="0"/>
                                      <w:marRight w:val="0"/>
                                      <w:marTop w:val="0"/>
                                      <w:marBottom w:val="0"/>
                                      <w:divBdr>
                                        <w:top w:val="none" w:sz="0" w:space="0" w:color="auto"/>
                                        <w:left w:val="none" w:sz="0" w:space="0" w:color="auto"/>
                                        <w:bottom w:val="none" w:sz="0" w:space="0" w:color="auto"/>
                                        <w:right w:val="none" w:sz="0" w:space="0" w:color="auto"/>
                                      </w:divBdr>
                                      <w:divsChild>
                                        <w:div w:id="1612979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9301007">
      <w:bodyDiv w:val="1"/>
      <w:marLeft w:val="0"/>
      <w:marRight w:val="0"/>
      <w:marTop w:val="0"/>
      <w:marBottom w:val="0"/>
      <w:divBdr>
        <w:top w:val="none" w:sz="0" w:space="0" w:color="auto"/>
        <w:left w:val="none" w:sz="0" w:space="0" w:color="auto"/>
        <w:bottom w:val="none" w:sz="0" w:space="0" w:color="auto"/>
        <w:right w:val="none" w:sz="0" w:space="0" w:color="auto"/>
      </w:divBdr>
    </w:div>
    <w:div w:id="299725356">
      <w:bodyDiv w:val="1"/>
      <w:marLeft w:val="0"/>
      <w:marRight w:val="0"/>
      <w:marTop w:val="0"/>
      <w:marBottom w:val="0"/>
      <w:divBdr>
        <w:top w:val="none" w:sz="0" w:space="0" w:color="auto"/>
        <w:left w:val="none" w:sz="0" w:space="0" w:color="auto"/>
        <w:bottom w:val="none" w:sz="0" w:space="0" w:color="auto"/>
        <w:right w:val="none" w:sz="0" w:space="0" w:color="auto"/>
      </w:divBdr>
      <w:divsChild>
        <w:div w:id="66995740">
          <w:marLeft w:val="0"/>
          <w:marRight w:val="0"/>
          <w:marTop w:val="0"/>
          <w:marBottom w:val="0"/>
          <w:divBdr>
            <w:top w:val="none" w:sz="0" w:space="0" w:color="auto"/>
            <w:left w:val="none" w:sz="0" w:space="0" w:color="auto"/>
            <w:bottom w:val="none" w:sz="0" w:space="0" w:color="auto"/>
            <w:right w:val="none" w:sz="0" w:space="0" w:color="auto"/>
          </w:divBdr>
        </w:div>
        <w:div w:id="1092048118">
          <w:marLeft w:val="0"/>
          <w:marRight w:val="0"/>
          <w:marTop w:val="0"/>
          <w:marBottom w:val="0"/>
          <w:divBdr>
            <w:top w:val="none" w:sz="0" w:space="0" w:color="auto"/>
            <w:left w:val="none" w:sz="0" w:space="0" w:color="auto"/>
            <w:bottom w:val="none" w:sz="0" w:space="0" w:color="auto"/>
            <w:right w:val="none" w:sz="0" w:space="0" w:color="auto"/>
          </w:divBdr>
        </w:div>
        <w:div w:id="22483185">
          <w:marLeft w:val="0"/>
          <w:marRight w:val="0"/>
          <w:marTop w:val="0"/>
          <w:marBottom w:val="0"/>
          <w:divBdr>
            <w:top w:val="none" w:sz="0" w:space="0" w:color="auto"/>
            <w:left w:val="none" w:sz="0" w:space="0" w:color="auto"/>
            <w:bottom w:val="none" w:sz="0" w:space="0" w:color="auto"/>
            <w:right w:val="none" w:sz="0" w:space="0" w:color="auto"/>
          </w:divBdr>
        </w:div>
        <w:div w:id="13045679">
          <w:marLeft w:val="0"/>
          <w:marRight w:val="0"/>
          <w:marTop w:val="0"/>
          <w:marBottom w:val="0"/>
          <w:divBdr>
            <w:top w:val="none" w:sz="0" w:space="0" w:color="auto"/>
            <w:left w:val="none" w:sz="0" w:space="0" w:color="auto"/>
            <w:bottom w:val="none" w:sz="0" w:space="0" w:color="auto"/>
            <w:right w:val="none" w:sz="0" w:space="0" w:color="auto"/>
          </w:divBdr>
        </w:div>
        <w:div w:id="980574439">
          <w:marLeft w:val="0"/>
          <w:marRight w:val="0"/>
          <w:marTop w:val="0"/>
          <w:marBottom w:val="0"/>
          <w:divBdr>
            <w:top w:val="none" w:sz="0" w:space="0" w:color="auto"/>
            <w:left w:val="none" w:sz="0" w:space="0" w:color="auto"/>
            <w:bottom w:val="none" w:sz="0" w:space="0" w:color="auto"/>
            <w:right w:val="none" w:sz="0" w:space="0" w:color="auto"/>
          </w:divBdr>
        </w:div>
        <w:div w:id="408624837">
          <w:marLeft w:val="0"/>
          <w:marRight w:val="0"/>
          <w:marTop w:val="0"/>
          <w:marBottom w:val="0"/>
          <w:divBdr>
            <w:top w:val="none" w:sz="0" w:space="0" w:color="auto"/>
            <w:left w:val="none" w:sz="0" w:space="0" w:color="auto"/>
            <w:bottom w:val="none" w:sz="0" w:space="0" w:color="auto"/>
            <w:right w:val="none" w:sz="0" w:space="0" w:color="auto"/>
          </w:divBdr>
        </w:div>
        <w:div w:id="1785342612">
          <w:marLeft w:val="0"/>
          <w:marRight w:val="0"/>
          <w:marTop w:val="0"/>
          <w:marBottom w:val="0"/>
          <w:divBdr>
            <w:top w:val="none" w:sz="0" w:space="0" w:color="auto"/>
            <w:left w:val="none" w:sz="0" w:space="0" w:color="auto"/>
            <w:bottom w:val="none" w:sz="0" w:space="0" w:color="auto"/>
            <w:right w:val="none" w:sz="0" w:space="0" w:color="auto"/>
          </w:divBdr>
        </w:div>
        <w:div w:id="2080208844">
          <w:marLeft w:val="0"/>
          <w:marRight w:val="0"/>
          <w:marTop w:val="0"/>
          <w:marBottom w:val="0"/>
          <w:divBdr>
            <w:top w:val="none" w:sz="0" w:space="0" w:color="auto"/>
            <w:left w:val="none" w:sz="0" w:space="0" w:color="auto"/>
            <w:bottom w:val="none" w:sz="0" w:space="0" w:color="auto"/>
            <w:right w:val="none" w:sz="0" w:space="0" w:color="auto"/>
          </w:divBdr>
        </w:div>
        <w:div w:id="2029990018">
          <w:marLeft w:val="0"/>
          <w:marRight w:val="0"/>
          <w:marTop w:val="0"/>
          <w:marBottom w:val="0"/>
          <w:divBdr>
            <w:top w:val="none" w:sz="0" w:space="0" w:color="auto"/>
            <w:left w:val="none" w:sz="0" w:space="0" w:color="auto"/>
            <w:bottom w:val="none" w:sz="0" w:space="0" w:color="auto"/>
            <w:right w:val="none" w:sz="0" w:space="0" w:color="auto"/>
          </w:divBdr>
        </w:div>
        <w:div w:id="32657316">
          <w:marLeft w:val="0"/>
          <w:marRight w:val="0"/>
          <w:marTop w:val="0"/>
          <w:marBottom w:val="0"/>
          <w:divBdr>
            <w:top w:val="none" w:sz="0" w:space="0" w:color="auto"/>
            <w:left w:val="none" w:sz="0" w:space="0" w:color="auto"/>
            <w:bottom w:val="none" w:sz="0" w:space="0" w:color="auto"/>
            <w:right w:val="none" w:sz="0" w:space="0" w:color="auto"/>
          </w:divBdr>
        </w:div>
        <w:div w:id="1867252463">
          <w:marLeft w:val="0"/>
          <w:marRight w:val="0"/>
          <w:marTop w:val="0"/>
          <w:marBottom w:val="0"/>
          <w:divBdr>
            <w:top w:val="none" w:sz="0" w:space="0" w:color="auto"/>
            <w:left w:val="none" w:sz="0" w:space="0" w:color="auto"/>
            <w:bottom w:val="none" w:sz="0" w:space="0" w:color="auto"/>
            <w:right w:val="none" w:sz="0" w:space="0" w:color="auto"/>
          </w:divBdr>
        </w:div>
      </w:divsChild>
    </w:div>
    <w:div w:id="360715180">
      <w:bodyDiv w:val="1"/>
      <w:marLeft w:val="0"/>
      <w:marRight w:val="0"/>
      <w:marTop w:val="0"/>
      <w:marBottom w:val="0"/>
      <w:divBdr>
        <w:top w:val="none" w:sz="0" w:space="0" w:color="auto"/>
        <w:left w:val="none" w:sz="0" w:space="0" w:color="auto"/>
        <w:bottom w:val="none" w:sz="0" w:space="0" w:color="auto"/>
        <w:right w:val="none" w:sz="0" w:space="0" w:color="auto"/>
      </w:divBdr>
    </w:div>
    <w:div w:id="422916547">
      <w:bodyDiv w:val="1"/>
      <w:marLeft w:val="0"/>
      <w:marRight w:val="0"/>
      <w:marTop w:val="0"/>
      <w:marBottom w:val="0"/>
      <w:divBdr>
        <w:top w:val="none" w:sz="0" w:space="0" w:color="auto"/>
        <w:left w:val="none" w:sz="0" w:space="0" w:color="auto"/>
        <w:bottom w:val="none" w:sz="0" w:space="0" w:color="auto"/>
        <w:right w:val="none" w:sz="0" w:space="0" w:color="auto"/>
      </w:divBdr>
    </w:div>
    <w:div w:id="448859873">
      <w:bodyDiv w:val="1"/>
      <w:marLeft w:val="0"/>
      <w:marRight w:val="0"/>
      <w:marTop w:val="0"/>
      <w:marBottom w:val="0"/>
      <w:divBdr>
        <w:top w:val="none" w:sz="0" w:space="0" w:color="auto"/>
        <w:left w:val="none" w:sz="0" w:space="0" w:color="auto"/>
        <w:bottom w:val="none" w:sz="0" w:space="0" w:color="auto"/>
        <w:right w:val="none" w:sz="0" w:space="0" w:color="auto"/>
      </w:divBdr>
      <w:divsChild>
        <w:div w:id="1149522026">
          <w:marLeft w:val="0"/>
          <w:marRight w:val="0"/>
          <w:marTop w:val="0"/>
          <w:marBottom w:val="0"/>
          <w:divBdr>
            <w:top w:val="none" w:sz="0" w:space="0" w:color="auto"/>
            <w:left w:val="none" w:sz="0" w:space="0" w:color="auto"/>
            <w:bottom w:val="none" w:sz="0" w:space="0" w:color="auto"/>
            <w:right w:val="none" w:sz="0" w:space="0" w:color="auto"/>
          </w:divBdr>
          <w:divsChild>
            <w:div w:id="949355194">
              <w:marLeft w:val="0"/>
              <w:marRight w:val="0"/>
              <w:marTop w:val="0"/>
              <w:marBottom w:val="0"/>
              <w:divBdr>
                <w:top w:val="none" w:sz="0" w:space="0" w:color="auto"/>
                <w:left w:val="none" w:sz="0" w:space="0" w:color="auto"/>
                <w:bottom w:val="none" w:sz="0" w:space="0" w:color="auto"/>
                <w:right w:val="none" w:sz="0" w:space="0" w:color="auto"/>
              </w:divBdr>
            </w:div>
            <w:div w:id="842089511">
              <w:marLeft w:val="0"/>
              <w:marRight w:val="0"/>
              <w:marTop w:val="0"/>
              <w:marBottom w:val="0"/>
              <w:divBdr>
                <w:top w:val="none" w:sz="0" w:space="0" w:color="auto"/>
                <w:left w:val="none" w:sz="0" w:space="0" w:color="auto"/>
                <w:bottom w:val="none" w:sz="0" w:space="0" w:color="auto"/>
                <w:right w:val="none" w:sz="0" w:space="0" w:color="auto"/>
              </w:divBdr>
            </w:div>
            <w:div w:id="602495230">
              <w:marLeft w:val="0"/>
              <w:marRight w:val="0"/>
              <w:marTop w:val="0"/>
              <w:marBottom w:val="0"/>
              <w:divBdr>
                <w:top w:val="none" w:sz="0" w:space="0" w:color="auto"/>
                <w:left w:val="none" w:sz="0" w:space="0" w:color="auto"/>
                <w:bottom w:val="none" w:sz="0" w:space="0" w:color="auto"/>
                <w:right w:val="none" w:sz="0" w:space="0" w:color="auto"/>
              </w:divBdr>
            </w:div>
            <w:div w:id="678049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0800940">
      <w:bodyDiv w:val="1"/>
      <w:marLeft w:val="0"/>
      <w:marRight w:val="0"/>
      <w:marTop w:val="0"/>
      <w:marBottom w:val="0"/>
      <w:divBdr>
        <w:top w:val="none" w:sz="0" w:space="0" w:color="auto"/>
        <w:left w:val="none" w:sz="0" w:space="0" w:color="auto"/>
        <w:bottom w:val="none" w:sz="0" w:space="0" w:color="auto"/>
        <w:right w:val="none" w:sz="0" w:space="0" w:color="auto"/>
      </w:divBdr>
    </w:div>
    <w:div w:id="541092639">
      <w:bodyDiv w:val="1"/>
      <w:marLeft w:val="0"/>
      <w:marRight w:val="0"/>
      <w:marTop w:val="0"/>
      <w:marBottom w:val="0"/>
      <w:divBdr>
        <w:top w:val="none" w:sz="0" w:space="0" w:color="auto"/>
        <w:left w:val="none" w:sz="0" w:space="0" w:color="auto"/>
        <w:bottom w:val="none" w:sz="0" w:space="0" w:color="auto"/>
        <w:right w:val="none" w:sz="0" w:space="0" w:color="auto"/>
      </w:divBdr>
    </w:div>
    <w:div w:id="560944208">
      <w:bodyDiv w:val="1"/>
      <w:marLeft w:val="0"/>
      <w:marRight w:val="0"/>
      <w:marTop w:val="0"/>
      <w:marBottom w:val="0"/>
      <w:divBdr>
        <w:top w:val="none" w:sz="0" w:space="0" w:color="auto"/>
        <w:left w:val="none" w:sz="0" w:space="0" w:color="auto"/>
        <w:bottom w:val="none" w:sz="0" w:space="0" w:color="auto"/>
        <w:right w:val="none" w:sz="0" w:space="0" w:color="auto"/>
      </w:divBdr>
      <w:divsChild>
        <w:div w:id="1224216688">
          <w:marLeft w:val="0"/>
          <w:marRight w:val="0"/>
          <w:marTop w:val="0"/>
          <w:marBottom w:val="0"/>
          <w:divBdr>
            <w:top w:val="none" w:sz="0" w:space="0" w:color="auto"/>
            <w:left w:val="none" w:sz="0" w:space="0" w:color="auto"/>
            <w:bottom w:val="none" w:sz="0" w:space="0" w:color="auto"/>
            <w:right w:val="none" w:sz="0" w:space="0" w:color="auto"/>
          </w:divBdr>
          <w:divsChild>
            <w:div w:id="818151636">
              <w:marLeft w:val="0"/>
              <w:marRight w:val="0"/>
              <w:marTop w:val="0"/>
              <w:marBottom w:val="0"/>
              <w:divBdr>
                <w:top w:val="none" w:sz="0" w:space="0" w:color="auto"/>
                <w:left w:val="none" w:sz="0" w:space="0" w:color="auto"/>
                <w:bottom w:val="none" w:sz="0" w:space="0" w:color="auto"/>
                <w:right w:val="none" w:sz="0" w:space="0" w:color="auto"/>
              </w:divBdr>
              <w:divsChild>
                <w:div w:id="497615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8391136">
      <w:bodyDiv w:val="1"/>
      <w:marLeft w:val="0"/>
      <w:marRight w:val="0"/>
      <w:marTop w:val="0"/>
      <w:marBottom w:val="0"/>
      <w:divBdr>
        <w:top w:val="none" w:sz="0" w:space="0" w:color="auto"/>
        <w:left w:val="none" w:sz="0" w:space="0" w:color="auto"/>
        <w:bottom w:val="none" w:sz="0" w:space="0" w:color="auto"/>
        <w:right w:val="none" w:sz="0" w:space="0" w:color="auto"/>
      </w:divBdr>
    </w:div>
    <w:div w:id="631061767">
      <w:bodyDiv w:val="1"/>
      <w:marLeft w:val="0"/>
      <w:marRight w:val="0"/>
      <w:marTop w:val="0"/>
      <w:marBottom w:val="0"/>
      <w:divBdr>
        <w:top w:val="none" w:sz="0" w:space="0" w:color="auto"/>
        <w:left w:val="none" w:sz="0" w:space="0" w:color="auto"/>
        <w:bottom w:val="none" w:sz="0" w:space="0" w:color="auto"/>
        <w:right w:val="none" w:sz="0" w:space="0" w:color="auto"/>
      </w:divBdr>
    </w:div>
    <w:div w:id="684670600">
      <w:bodyDiv w:val="1"/>
      <w:marLeft w:val="0"/>
      <w:marRight w:val="0"/>
      <w:marTop w:val="0"/>
      <w:marBottom w:val="0"/>
      <w:divBdr>
        <w:top w:val="none" w:sz="0" w:space="0" w:color="auto"/>
        <w:left w:val="none" w:sz="0" w:space="0" w:color="auto"/>
        <w:bottom w:val="none" w:sz="0" w:space="0" w:color="auto"/>
        <w:right w:val="none" w:sz="0" w:space="0" w:color="auto"/>
      </w:divBdr>
      <w:divsChild>
        <w:div w:id="2131582576">
          <w:marLeft w:val="0"/>
          <w:marRight w:val="0"/>
          <w:marTop w:val="0"/>
          <w:marBottom w:val="75"/>
          <w:divBdr>
            <w:top w:val="none" w:sz="0" w:space="0" w:color="auto"/>
            <w:left w:val="none" w:sz="0" w:space="0" w:color="auto"/>
            <w:bottom w:val="none" w:sz="0" w:space="0" w:color="auto"/>
            <w:right w:val="none" w:sz="0" w:space="0" w:color="auto"/>
          </w:divBdr>
        </w:div>
        <w:div w:id="141238409">
          <w:marLeft w:val="0"/>
          <w:marRight w:val="0"/>
          <w:marTop w:val="0"/>
          <w:marBottom w:val="75"/>
          <w:divBdr>
            <w:top w:val="none" w:sz="0" w:space="0" w:color="auto"/>
            <w:left w:val="none" w:sz="0" w:space="0" w:color="auto"/>
            <w:bottom w:val="none" w:sz="0" w:space="0" w:color="auto"/>
            <w:right w:val="none" w:sz="0" w:space="0" w:color="auto"/>
          </w:divBdr>
        </w:div>
      </w:divsChild>
    </w:div>
    <w:div w:id="696008355">
      <w:bodyDiv w:val="1"/>
      <w:marLeft w:val="0"/>
      <w:marRight w:val="0"/>
      <w:marTop w:val="0"/>
      <w:marBottom w:val="0"/>
      <w:divBdr>
        <w:top w:val="none" w:sz="0" w:space="0" w:color="auto"/>
        <w:left w:val="none" w:sz="0" w:space="0" w:color="auto"/>
        <w:bottom w:val="none" w:sz="0" w:space="0" w:color="auto"/>
        <w:right w:val="none" w:sz="0" w:space="0" w:color="auto"/>
      </w:divBdr>
    </w:div>
    <w:div w:id="749623048">
      <w:bodyDiv w:val="1"/>
      <w:marLeft w:val="0"/>
      <w:marRight w:val="0"/>
      <w:marTop w:val="0"/>
      <w:marBottom w:val="0"/>
      <w:divBdr>
        <w:top w:val="none" w:sz="0" w:space="0" w:color="auto"/>
        <w:left w:val="none" w:sz="0" w:space="0" w:color="auto"/>
        <w:bottom w:val="none" w:sz="0" w:space="0" w:color="auto"/>
        <w:right w:val="none" w:sz="0" w:space="0" w:color="auto"/>
      </w:divBdr>
      <w:divsChild>
        <w:div w:id="647633743">
          <w:marLeft w:val="0"/>
          <w:marRight w:val="0"/>
          <w:marTop w:val="0"/>
          <w:marBottom w:val="0"/>
          <w:divBdr>
            <w:top w:val="none" w:sz="0" w:space="0" w:color="auto"/>
            <w:left w:val="none" w:sz="0" w:space="0" w:color="auto"/>
            <w:bottom w:val="none" w:sz="0" w:space="0" w:color="auto"/>
            <w:right w:val="none" w:sz="0" w:space="0" w:color="auto"/>
          </w:divBdr>
          <w:divsChild>
            <w:div w:id="1763447733">
              <w:marLeft w:val="0"/>
              <w:marRight w:val="0"/>
              <w:marTop w:val="0"/>
              <w:marBottom w:val="0"/>
              <w:divBdr>
                <w:top w:val="none" w:sz="0" w:space="0" w:color="auto"/>
                <w:left w:val="none" w:sz="0" w:space="0" w:color="auto"/>
                <w:bottom w:val="none" w:sz="0" w:space="0" w:color="auto"/>
                <w:right w:val="none" w:sz="0" w:space="0" w:color="auto"/>
              </w:divBdr>
              <w:divsChild>
                <w:div w:id="2013216287">
                  <w:marLeft w:val="0"/>
                  <w:marRight w:val="0"/>
                  <w:marTop w:val="0"/>
                  <w:marBottom w:val="0"/>
                  <w:divBdr>
                    <w:top w:val="none" w:sz="0" w:space="0" w:color="auto"/>
                    <w:left w:val="none" w:sz="0" w:space="0" w:color="auto"/>
                    <w:bottom w:val="none" w:sz="0" w:space="0" w:color="auto"/>
                    <w:right w:val="none" w:sz="0" w:space="0" w:color="auto"/>
                  </w:divBdr>
                </w:div>
                <w:div w:id="889153384">
                  <w:marLeft w:val="0"/>
                  <w:marRight w:val="0"/>
                  <w:marTop w:val="0"/>
                  <w:marBottom w:val="0"/>
                  <w:divBdr>
                    <w:top w:val="none" w:sz="0" w:space="0" w:color="auto"/>
                    <w:left w:val="none" w:sz="0" w:space="0" w:color="auto"/>
                    <w:bottom w:val="none" w:sz="0" w:space="0" w:color="auto"/>
                    <w:right w:val="none" w:sz="0" w:space="0" w:color="auto"/>
                  </w:divBdr>
                </w:div>
                <w:div w:id="604118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6488255">
      <w:bodyDiv w:val="1"/>
      <w:marLeft w:val="0"/>
      <w:marRight w:val="0"/>
      <w:marTop w:val="0"/>
      <w:marBottom w:val="0"/>
      <w:divBdr>
        <w:top w:val="none" w:sz="0" w:space="0" w:color="auto"/>
        <w:left w:val="none" w:sz="0" w:space="0" w:color="auto"/>
        <w:bottom w:val="none" w:sz="0" w:space="0" w:color="auto"/>
        <w:right w:val="none" w:sz="0" w:space="0" w:color="auto"/>
      </w:divBdr>
    </w:div>
    <w:div w:id="784813964">
      <w:bodyDiv w:val="1"/>
      <w:marLeft w:val="0"/>
      <w:marRight w:val="0"/>
      <w:marTop w:val="0"/>
      <w:marBottom w:val="0"/>
      <w:divBdr>
        <w:top w:val="none" w:sz="0" w:space="0" w:color="auto"/>
        <w:left w:val="none" w:sz="0" w:space="0" w:color="auto"/>
        <w:bottom w:val="none" w:sz="0" w:space="0" w:color="auto"/>
        <w:right w:val="none" w:sz="0" w:space="0" w:color="auto"/>
      </w:divBdr>
    </w:div>
    <w:div w:id="803041624">
      <w:bodyDiv w:val="1"/>
      <w:marLeft w:val="0"/>
      <w:marRight w:val="0"/>
      <w:marTop w:val="0"/>
      <w:marBottom w:val="0"/>
      <w:divBdr>
        <w:top w:val="none" w:sz="0" w:space="0" w:color="auto"/>
        <w:left w:val="none" w:sz="0" w:space="0" w:color="auto"/>
        <w:bottom w:val="none" w:sz="0" w:space="0" w:color="auto"/>
        <w:right w:val="none" w:sz="0" w:space="0" w:color="auto"/>
      </w:divBdr>
    </w:div>
    <w:div w:id="831875442">
      <w:bodyDiv w:val="1"/>
      <w:marLeft w:val="0"/>
      <w:marRight w:val="0"/>
      <w:marTop w:val="0"/>
      <w:marBottom w:val="0"/>
      <w:divBdr>
        <w:top w:val="none" w:sz="0" w:space="0" w:color="auto"/>
        <w:left w:val="none" w:sz="0" w:space="0" w:color="auto"/>
        <w:bottom w:val="none" w:sz="0" w:space="0" w:color="auto"/>
        <w:right w:val="none" w:sz="0" w:space="0" w:color="auto"/>
      </w:divBdr>
      <w:divsChild>
        <w:div w:id="1108886998">
          <w:marLeft w:val="0"/>
          <w:marRight w:val="0"/>
          <w:marTop w:val="0"/>
          <w:marBottom w:val="0"/>
          <w:divBdr>
            <w:top w:val="none" w:sz="0" w:space="0" w:color="auto"/>
            <w:left w:val="none" w:sz="0" w:space="0" w:color="auto"/>
            <w:bottom w:val="none" w:sz="0" w:space="0" w:color="auto"/>
            <w:right w:val="none" w:sz="0" w:space="0" w:color="auto"/>
          </w:divBdr>
          <w:divsChild>
            <w:div w:id="95372422">
              <w:marLeft w:val="0"/>
              <w:marRight w:val="0"/>
              <w:marTop w:val="0"/>
              <w:marBottom w:val="0"/>
              <w:divBdr>
                <w:top w:val="none" w:sz="0" w:space="0" w:color="auto"/>
                <w:left w:val="none" w:sz="0" w:space="0" w:color="auto"/>
                <w:bottom w:val="none" w:sz="0" w:space="0" w:color="auto"/>
                <w:right w:val="none" w:sz="0" w:space="0" w:color="auto"/>
              </w:divBdr>
            </w:div>
            <w:div w:id="1433285086">
              <w:marLeft w:val="0"/>
              <w:marRight w:val="0"/>
              <w:marTop w:val="0"/>
              <w:marBottom w:val="0"/>
              <w:divBdr>
                <w:top w:val="none" w:sz="0" w:space="0" w:color="auto"/>
                <w:left w:val="none" w:sz="0" w:space="0" w:color="auto"/>
                <w:bottom w:val="none" w:sz="0" w:space="0" w:color="auto"/>
                <w:right w:val="none" w:sz="0" w:space="0" w:color="auto"/>
              </w:divBdr>
            </w:div>
            <w:div w:id="671877999">
              <w:marLeft w:val="0"/>
              <w:marRight w:val="0"/>
              <w:marTop w:val="0"/>
              <w:marBottom w:val="0"/>
              <w:divBdr>
                <w:top w:val="none" w:sz="0" w:space="0" w:color="auto"/>
                <w:left w:val="none" w:sz="0" w:space="0" w:color="auto"/>
                <w:bottom w:val="none" w:sz="0" w:space="0" w:color="auto"/>
                <w:right w:val="none" w:sz="0" w:space="0" w:color="auto"/>
              </w:divBdr>
            </w:div>
            <w:div w:id="860051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6161658">
      <w:bodyDiv w:val="1"/>
      <w:marLeft w:val="0"/>
      <w:marRight w:val="0"/>
      <w:marTop w:val="0"/>
      <w:marBottom w:val="0"/>
      <w:divBdr>
        <w:top w:val="none" w:sz="0" w:space="0" w:color="auto"/>
        <w:left w:val="none" w:sz="0" w:space="0" w:color="auto"/>
        <w:bottom w:val="none" w:sz="0" w:space="0" w:color="auto"/>
        <w:right w:val="none" w:sz="0" w:space="0" w:color="auto"/>
      </w:divBdr>
      <w:divsChild>
        <w:div w:id="344212271">
          <w:marLeft w:val="0"/>
          <w:marRight w:val="0"/>
          <w:marTop w:val="15"/>
          <w:marBottom w:val="0"/>
          <w:divBdr>
            <w:top w:val="single" w:sz="48" w:space="0" w:color="auto"/>
            <w:left w:val="single" w:sz="48" w:space="0" w:color="auto"/>
            <w:bottom w:val="single" w:sz="48" w:space="0" w:color="auto"/>
            <w:right w:val="single" w:sz="48" w:space="0" w:color="auto"/>
          </w:divBdr>
          <w:divsChild>
            <w:div w:id="1188640652">
              <w:marLeft w:val="0"/>
              <w:marRight w:val="0"/>
              <w:marTop w:val="0"/>
              <w:marBottom w:val="0"/>
              <w:divBdr>
                <w:top w:val="none" w:sz="0" w:space="0" w:color="auto"/>
                <w:left w:val="none" w:sz="0" w:space="0" w:color="auto"/>
                <w:bottom w:val="none" w:sz="0" w:space="0" w:color="auto"/>
                <w:right w:val="none" w:sz="0" w:space="0" w:color="auto"/>
              </w:divBdr>
            </w:div>
          </w:divsChild>
        </w:div>
        <w:div w:id="1171406567">
          <w:marLeft w:val="0"/>
          <w:marRight w:val="0"/>
          <w:marTop w:val="15"/>
          <w:marBottom w:val="0"/>
          <w:divBdr>
            <w:top w:val="single" w:sz="48" w:space="0" w:color="auto"/>
            <w:left w:val="single" w:sz="48" w:space="0" w:color="auto"/>
            <w:bottom w:val="single" w:sz="48" w:space="0" w:color="auto"/>
            <w:right w:val="single" w:sz="48" w:space="0" w:color="auto"/>
          </w:divBdr>
          <w:divsChild>
            <w:div w:id="1858735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635820">
      <w:bodyDiv w:val="1"/>
      <w:marLeft w:val="0"/>
      <w:marRight w:val="0"/>
      <w:marTop w:val="0"/>
      <w:marBottom w:val="0"/>
      <w:divBdr>
        <w:top w:val="none" w:sz="0" w:space="0" w:color="auto"/>
        <w:left w:val="none" w:sz="0" w:space="0" w:color="auto"/>
        <w:bottom w:val="none" w:sz="0" w:space="0" w:color="auto"/>
        <w:right w:val="none" w:sz="0" w:space="0" w:color="auto"/>
      </w:divBdr>
      <w:divsChild>
        <w:div w:id="582177663">
          <w:marLeft w:val="0"/>
          <w:marRight w:val="0"/>
          <w:marTop w:val="0"/>
          <w:marBottom w:val="0"/>
          <w:divBdr>
            <w:top w:val="none" w:sz="0" w:space="0" w:color="auto"/>
            <w:left w:val="none" w:sz="0" w:space="0" w:color="auto"/>
            <w:bottom w:val="none" w:sz="0" w:space="0" w:color="auto"/>
            <w:right w:val="none" w:sz="0" w:space="0" w:color="auto"/>
          </w:divBdr>
          <w:divsChild>
            <w:div w:id="2137066628">
              <w:marLeft w:val="0"/>
              <w:marRight w:val="0"/>
              <w:marTop w:val="0"/>
              <w:marBottom w:val="0"/>
              <w:divBdr>
                <w:top w:val="none" w:sz="0" w:space="0" w:color="auto"/>
                <w:left w:val="none" w:sz="0" w:space="0" w:color="auto"/>
                <w:bottom w:val="none" w:sz="0" w:space="0" w:color="auto"/>
                <w:right w:val="none" w:sz="0" w:space="0" w:color="auto"/>
              </w:divBdr>
              <w:divsChild>
                <w:div w:id="1304239620">
                  <w:marLeft w:val="0"/>
                  <w:marRight w:val="0"/>
                  <w:marTop w:val="0"/>
                  <w:marBottom w:val="0"/>
                  <w:divBdr>
                    <w:top w:val="none" w:sz="0" w:space="0" w:color="auto"/>
                    <w:left w:val="none" w:sz="0" w:space="0" w:color="auto"/>
                    <w:bottom w:val="none" w:sz="0" w:space="0" w:color="auto"/>
                    <w:right w:val="none" w:sz="0" w:space="0" w:color="auto"/>
                  </w:divBdr>
                </w:div>
                <w:div w:id="342708534">
                  <w:marLeft w:val="0"/>
                  <w:marRight w:val="0"/>
                  <w:marTop w:val="0"/>
                  <w:marBottom w:val="0"/>
                  <w:divBdr>
                    <w:top w:val="none" w:sz="0" w:space="0" w:color="auto"/>
                    <w:left w:val="none" w:sz="0" w:space="0" w:color="auto"/>
                    <w:bottom w:val="none" w:sz="0" w:space="0" w:color="auto"/>
                    <w:right w:val="none" w:sz="0" w:space="0" w:color="auto"/>
                  </w:divBdr>
                </w:div>
                <w:div w:id="596602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5027656">
      <w:bodyDiv w:val="1"/>
      <w:marLeft w:val="0"/>
      <w:marRight w:val="0"/>
      <w:marTop w:val="0"/>
      <w:marBottom w:val="0"/>
      <w:divBdr>
        <w:top w:val="none" w:sz="0" w:space="0" w:color="auto"/>
        <w:left w:val="none" w:sz="0" w:space="0" w:color="auto"/>
        <w:bottom w:val="none" w:sz="0" w:space="0" w:color="auto"/>
        <w:right w:val="none" w:sz="0" w:space="0" w:color="auto"/>
      </w:divBdr>
    </w:div>
    <w:div w:id="1236477461">
      <w:bodyDiv w:val="1"/>
      <w:marLeft w:val="0"/>
      <w:marRight w:val="0"/>
      <w:marTop w:val="0"/>
      <w:marBottom w:val="0"/>
      <w:divBdr>
        <w:top w:val="none" w:sz="0" w:space="0" w:color="auto"/>
        <w:left w:val="none" w:sz="0" w:space="0" w:color="auto"/>
        <w:bottom w:val="none" w:sz="0" w:space="0" w:color="auto"/>
        <w:right w:val="none" w:sz="0" w:space="0" w:color="auto"/>
      </w:divBdr>
    </w:div>
    <w:div w:id="1506626363">
      <w:bodyDiv w:val="1"/>
      <w:marLeft w:val="0"/>
      <w:marRight w:val="0"/>
      <w:marTop w:val="0"/>
      <w:marBottom w:val="0"/>
      <w:divBdr>
        <w:top w:val="none" w:sz="0" w:space="0" w:color="auto"/>
        <w:left w:val="none" w:sz="0" w:space="0" w:color="auto"/>
        <w:bottom w:val="none" w:sz="0" w:space="0" w:color="auto"/>
        <w:right w:val="none" w:sz="0" w:space="0" w:color="auto"/>
      </w:divBdr>
      <w:divsChild>
        <w:div w:id="1046292527">
          <w:marLeft w:val="0"/>
          <w:marRight w:val="0"/>
          <w:marTop w:val="0"/>
          <w:marBottom w:val="0"/>
          <w:divBdr>
            <w:top w:val="none" w:sz="0" w:space="0" w:color="auto"/>
            <w:left w:val="none" w:sz="0" w:space="0" w:color="auto"/>
            <w:bottom w:val="none" w:sz="0" w:space="0" w:color="auto"/>
            <w:right w:val="none" w:sz="0" w:space="0" w:color="auto"/>
          </w:divBdr>
          <w:divsChild>
            <w:div w:id="538859795">
              <w:marLeft w:val="-150"/>
              <w:marRight w:val="0"/>
              <w:marTop w:val="0"/>
              <w:marBottom w:val="0"/>
              <w:divBdr>
                <w:top w:val="none" w:sz="0" w:space="0" w:color="auto"/>
                <w:left w:val="none" w:sz="0" w:space="0" w:color="auto"/>
                <w:bottom w:val="none" w:sz="0" w:space="0" w:color="auto"/>
                <w:right w:val="none" w:sz="0" w:space="0" w:color="auto"/>
              </w:divBdr>
              <w:divsChild>
                <w:div w:id="763765873">
                  <w:marLeft w:val="0"/>
                  <w:marRight w:val="0"/>
                  <w:marTop w:val="0"/>
                  <w:marBottom w:val="0"/>
                  <w:divBdr>
                    <w:top w:val="none" w:sz="0" w:space="0" w:color="auto"/>
                    <w:left w:val="none" w:sz="0" w:space="0" w:color="auto"/>
                    <w:bottom w:val="none" w:sz="0" w:space="0" w:color="auto"/>
                    <w:right w:val="none" w:sz="0" w:space="0" w:color="auto"/>
                  </w:divBdr>
                  <w:divsChild>
                    <w:div w:id="23412635">
                      <w:marLeft w:val="0"/>
                      <w:marRight w:val="0"/>
                      <w:marTop w:val="0"/>
                      <w:marBottom w:val="0"/>
                      <w:divBdr>
                        <w:top w:val="none" w:sz="0" w:space="0" w:color="auto"/>
                        <w:left w:val="none" w:sz="0" w:space="0" w:color="auto"/>
                        <w:bottom w:val="none" w:sz="0" w:space="0" w:color="auto"/>
                        <w:right w:val="none" w:sz="0" w:space="0" w:color="auto"/>
                      </w:divBdr>
                      <w:divsChild>
                        <w:div w:id="221184597">
                          <w:marLeft w:val="0"/>
                          <w:marRight w:val="0"/>
                          <w:marTop w:val="0"/>
                          <w:marBottom w:val="0"/>
                          <w:divBdr>
                            <w:top w:val="none" w:sz="0" w:space="0" w:color="auto"/>
                            <w:left w:val="none" w:sz="0" w:space="0" w:color="auto"/>
                            <w:bottom w:val="none" w:sz="0" w:space="0" w:color="auto"/>
                            <w:right w:val="none" w:sz="0" w:space="0" w:color="auto"/>
                          </w:divBdr>
                          <w:divsChild>
                            <w:div w:id="330454346">
                              <w:marLeft w:val="0"/>
                              <w:marRight w:val="0"/>
                              <w:marTop w:val="0"/>
                              <w:marBottom w:val="0"/>
                              <w:divBdr>
                                <w:top w:val="none" w:sz="0" w:space="0" w:color="auto"/>
                                <w:left w:val="none" w:sz="0" w:space="0" w:color="auto"/>
                                <w:bottom w:val="none" w:sz="0" w:space="0" w:color="auto"/>
                                <w:right w:val="none" w:sz="0" w:space="0" w:color="auto"/>
                              </w:divBdr>
                              <w:divsChild>
                                <w:div w:id="519007440">
                                  <w:marLeft w:val="0"/>
                                  <w:marRight w:val="0"/>
                                  <w:marTop w:val="0"/>
                                  <w:marBottom w:val="0"/>
                                  <w:divBdr>
                                    <w:top w:val="none" w:sz="0" w:space="0" w:color="auto"/>
                                    <w:left w:val="none" w:sz="0" w:space="0" w:color="auto"/>
                                    <w:bottom w:val="none" w:sz="0" w:space="0" w:color="auto"/>
                                    <w:right w:val="none" w:sz="0" w:space="0" w:color="auto"/>
                                  </w:divBdr>
                                  <w:divsChild>
                                    <w:div w:id="1901331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30487523">
      <w:bodyDiv w:val="1"/>
      <w:marLeft w:val="0"/>
      <w:marRight w:val="0"/>
      <w:marTop w:val="0"/>
      <w:marBottom w:val="0"/>
      <w:divBdr>
        <w:top w:val="none" w:sz="0" w:space="0" w:color="auto"/>
        <w:left w:val="none" w:sz="0" w:space="0" w:color="auto"/>
        <w:bottom w:val="none" w:sz="0" w:space="0" w:color="auto"/>
        <w:right w:val="none" w:sz="0" w:space="0" w:color="auto"/>
      </w:divBdr>
    </w:div>
    <w:div w:id="1657686908">
      <w:bodyDiv w:val="1"/>
      <w:marLeft w:val="0"/>
      <w:marRight w:val="0"/>
      <w:marTop w:val="0"/>
      <w:marBottom w:val="0"/>
      <w:divBdr>
        <w:top w:val="none" w:sz="0" w:space="0" w:color="auto"/>
        <w:left w:val="none" w:sz="0" w:space="0" w:color="auto"/>
        <w:bottom w:val="none" w:sz="0" w:space="0" w:color="auto"/>
        <w:right w:val="none" w:sz="0" w:space="0" w:color="auto"/>
      </w:divBdr>
      <w:divsChild>
        <w:div w:id="642738216">
          <w:marLeft w:val="0"/>
          <w:marRight w:val="0"/>
          <w:marTop w:val="15"/>
          <w:marBottom w:val="0"/>
          <w:divBdr>
            <w:top w:val="single" w:sz="48" w:space="0" w:color="auto"/>
            <w:left w:val="single" w:sz="48" w:space="0" w:color="auto"/>
            <w:bottom w:val="single" w:sz="48" w:space="0" w:color="auto"/>
            <w:right w:val="single" w:sz="48" w:space="0" w:color="auto"/>
          </w:divBdr>
          <w:divsChild>
            <w:div w:id="340015322">
              <w:marLeft w:val="0"/>
              <w:marRight w:val="0"/>
              <w:marTop w:val="0"/>
              <w:marBottom w:val="0"/>
              <w:divBdr>
                <w:top w:val="none" w:sz="0" w:space="0" w:color="auto"/>
                <w:left w:val="none" w:sz="0" w:space="0" w:color="auto"/>
                <w:bottom w:val="none" w:sz="0" w:space="0" w:color="auto"/>
                <w:right w:val="none" w:sz="0" w:space="0" w:color="auto"/>
              </w:divBdr>
            </w:div>
          </w:divsChild>
        </w:div>
        <w:div w:id="1297877919">
          <w:marLeft w:val="0"/>
          <w:marRight w:val="0"/>
          <w:marTop w:val="15"/>
          <w:marBottom w:val="0"/>
          <w:divBdr>
            <w:top w:val="single" w:sz="48" w:space="0" w:color="auto"/>
            <w:left w:val="single" w:sz="48" w:space="0" w:color="auto"/>
            <w:bottom w:val="single" w:sz="48" w:space="0" w:color="auto"/>
            <w:right w:val="single" w:sz="48" w:space="0" w:color="auto"/>
          </w:divBdr>
          <w:divsChild>
            <w:div w:id="1614946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793061">
      <w:bodyDiv w:val="1"/>
      <w:marLeft w:val="0"/>
      <w:marRight w:val="0"/>
      <w:marTop w:val="0"/>
      <w:marBottom w:val="0"/>
      <w:divBdr>
        <w:top w:val="none" w:sz="0" w:space="0" w:color="auto"/>
        <w:left w:val="none" w:sz="0" w:space="0" w:color="auto"/>
        <w:bottom w:val="none" w:sz="0" w:space="0" w:color="auto"/>
        <w:right w:val="none" w:sz="0" w:space="0" w:color="auto"/>
      </w:divBdr>
      <w:divsChild>
        <w:div w:id="1083648953">
          <w:marLeft w:val="0"/>
          <w:marRight w:val="0"/>
          <w:marTop w:val="0"/>
          <w:marBottom w:val="120"/>
          <w:divBdr>
            <w:top w:val="none" w:sz="0" w:space="0" w:color="auto"/>
            <w:left w:val="none" w:sz="0" w:space="0" w:color="auto"/>
            <w:bottom w:val="none" w:sz="0" w:space="0" w:color="auto"/>
            <w:right w:val="none" w:sz="0" w:space="0" w:color="auto"/>
          </w:divBdr>
          <w:divsChild>
            <w:div w:id="1862358057">
              <w:marLeft w:val="0"/>
              <w:marRight w:val="0"/>
              <w:marTop w:val="0"/>
              <w:marBottom w:val="0"/>
              <w:divBdr>
                <w:top w:val="none" w:sz="0" w:space="0" w:color="auto"/>
                <w:left w:val="none" w:sz="0" w:space="0" w:color="auto"/>
                <w:bottom w:val="none" w:sz="0" w:space="0" w:color="auto"/>
                <w:right w:val="none" w:sz="0" w:space="0" w:color="auto"/>
              </w:divBdr>
              <w:divsChild>
                <w:div w:id="128595701">
                  <w:marLeft w:val="0"/>
                  <w:marRight w:val="0"/>
                  <w:marTop w:val="0"/>
                  <w:marBottom w:val="0"/>
                  <w:divBdr>
                    <w:top w:val="none" w:sz="0" w:space="0" w:color="auto"/>
                    <w:left w:val="none" w:sz="0" w:space="0" w:color="auto"/>
                    <w:bottom w:val="none" w:sz="0" w:space="0" w:color="auto"/>
                    <w:right w:val="none" w:sz="0" w:space="0" w:color="auto"/>
                  </w:divBdr>
                  <w:divsChild>
                    <w:div w:id="1104808470">
                      <w:marLeft w:val="0"/>
                      <w:marRight w:val="0"/>
                      <w:marTop w:val="0"/>
                      <w:marBottom w:val="330"/>
                      <w:divBdr>
                        <w:top w:val="none" w:sz="0" w:space="0" w:color="auto"/>
                        <w:left w:val="none" w:sz="0" w:space="0" w:color="auto"/>
                        <w:bottom w:val="none" w:sz="0" w:space="0" w:color="auto"/>
                        <w:right w:val="none" w:sz="0" w:space="0" w:color="auto"/>
                      </w:divBdr>
                    </w:div>
                  </w:divsChild>
                </w:div>
              </w:divsChild>
            </w:div>
          </w:divsChild>
        </w:div>
      </w:divsChild>
    </w:div>
    <w:div w:id="1682781676">
      <w:bodyDiv w:val="1"/>
      <w:marLeft w:val="0"/>
      <w:marRight w:val="0"/>
      <w:marTop w:val="0"/>
      <w:marBottom w:val="0"/>
      <w:divBdr>
        <w:top w:val="none" w:sz="0" w:space="0" w:color="auto"/>
        <w:left w:val="none" w:sz="0" w:space="0" w:color="auto"/>
        <w:bottom w:val="none" w:sz="0" w:space="0" w:color="auto"/>
        <w:right w:val="none" w:sz="0" w:space="0" w:color="auto"/>
      </w:divBdr>
    </w:div>
    <w:div w:id="1746296972">
      <w:bodyDiv w:val="1"/>
      <w:marLeft w:val="0"/>
      <w:marRight w:val="0"/>
      <w:marTop w:val="0"/>
      <w:marBottom w:val="0"/>
      <w:divBdr>
        <w:top w:val="none" w:sz="0" w:space="0" w:color="auto"/>
        <w:left w:val="none" w:sz="0" w:space="0" w:color="auto"/>
        <w:bottom w:val="none" w:sz="0" w:space="0" w:color="auto"/>
        <w:right w:val="none" w:sz="0" w:space="0" w:color="auto"/>
      </w:divBdr>
    </w:div>
    <w:div w:id="1788237306">
      <w:bodyDiv w:val="1"/>
      <w:marLeft w:val="0"/>
      <w:marRight w:val="0"/>
      <w:marTop w:val="0"/>
      <w:marBottom w:val="0"/>
      <w:divBdr>
        <w:top w:val="none" w:sz="0" w:space="0" w:color="auto"/>
        <w:left w:val="none" w:sz="0" w:space="0" w:color="auto"/>
        <w:bottom w:val="none" w:sz="0" w:space="0" w:color="auto"/>
        <w:right w:val="none" w:sz="0" w:space="0" w:color="auto"/>
      </w:divBdr>
    </w:div>
    <w:div w:id="1800612163">
      <w:bodyDiv w:val="1"/>
      <w:marLeft w:val="0"/>
      <w:marRight w:val="0"/>
      <w:marTop w:val="0"/>
      <w:marBottom w:val="0"/>
      <w:divBdr>
        <w:top w:val="none" w:sz="0" w:space="0" w:color="auto"/>
        <w:left w:val="none" w:sz="0" w:space="0" w:color="auto"/>
        <w:bottom w:val="none" w:sz="0" w:space="0" w:color="auto"/>
        <w:right w:val="none" w:sz="0" w:space="0" w:color="auto"/>
      </w:divBdr>
      <w:divsChild>
        <w:div w:id="1634945023">
          <w:marLeft w:val="0"/>
          <w:marRight w:val="0"/>
          <w:marTop w:val="0"/>
          <w:marBottom w:val="0"/>
          <w:divBdr>
            <w:top w:val="none" w:sz="0" w:space="0" w:color="auto"/>
            <w:left w:val="none" w:sz="0" w:space="0" w:color="auto"/>
            <w:bottom w:val="none" w:sz="0" w:space="0" w:color="auto"/>
            <w:right w:val="none" w:sz="0" w:space="0" w:color="auto"/>
          </w:divBdr>
          <w:divsChild>
            <w:div w:id="1554123302">
              <w:marLeft w:val="0"/>
              <w:marRight w:val="0"/>
              <w:marTop w:val="0"/>
              <w:marBottom w:val="0"/>
              <w:divBdr>
                <w:top w:val="none" w:sz="0" w:space="0" w:color="auto"/>
                <w:left w:val="none" w:sz="0" w:space="0" w:color="auto"/>
                <w:bottom w:val="none" w:sz="0" w:space="0" w:color="auto"/>
                <w:right w:val="none" w:sz="0" w:space="0" w:color="auto"/>
              </w:divBdr>
              <w:divsChild>
                <w:div w:id="1422524652">
                  <w:marLeft w:val="0"/>
                  <w:marRight w:val="0"/>
                  <w:marTop w:val="0"/>
                  <w:marBottom w:val="0"/>
                  <w:divBdr>
                    <w:top w:val="none" w:sz="0" w:space="0" w:color="auto"/>
                    <w:left w:val="none" w:sz="0" w:space="0" w:color="auto"/>
                    <w:bottom w:val="none" w:sz="0" w:space="0" w:color="auto"/>
                    <w:right w:val="none" w:sz="0" w:space="0" w:color="auto"/>
                  </w:divBdr>
                  <w:divsChild>
                    <w:div w:id="1998607935">
                      <w:marLeft w:val="0"/>
                      <w:marRight w:val="0"/>
                      <w:marTop w:val="0"/>
                      <w:marBottom w:val="0"/>
                      <w:divBdr>
                        <w:top w:val="none" w:sz="0" w:space="0" w:color="auto"/>
                        <w:left w:val="none" w:sz="0" w:space="0" w:color="auto"/>
                        <w:bottom w:val="none" w:sz="0" w:space="0" w:color="auto"/>
                        <w:right w:val="none" w:sz="0" w:space="0" w:color="auto"/>
                      </w:divBdr>
                      <w:divsChild>
                        <w:div w:id="1661156790">
                          <w:marLeft w:val="0"/>
                          <w:marRight w:val="0"/>
                          <w:marTop w:val="0"/>
                          <w:marBottom w:val="0"/>
                          <w:divBdr>
                            <w:top w:val="none" w:sz="0" w:space="0" w:color="auto"/>
                            <w:left w:val="none" w:sz="0" w:space="0" w:color="auto"/>
                            <w:bottom w:val="none" w:sz="0" w:space="0" w:color="auto"/>
                            <w:right w:val="none" w:sz="0" w:space="0" w:color="auto"/>
                          </w:divBdr>
                        </w:div>
                        <w:div w:id="8260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2051958">
          <w:marLeft w:val="0"/>
          <w:marRight w:val="0"/>
          <w:marTop w:val="0"/>
          <w:marBottom w:val="0"/>
          <w:divBdr>
            <w:top w:val="none" w:sz="0" w:space="0" w:color="auto"/>
            <w:left w:val="none" w:sz="0" w:space="0" w:color="auto"/>
            <w:bottom w:val="none" w:sz="0" w:space="0" w:color="auto"/>
            <w:right w:val="none" w:sz="0" w:space="0" w:color="auto"/>
          </w:divBdr>
          <w:divsChild>
            <w:div w:id="1586648283">
              <w:marLeft w:val="0"/>
              <w:marRight w:val="0"/>
              <w:marTop w:val="0"/>
              <w:marBottom w:val="0"/>
              <w:divBdr>
                <w:top w:val="none" w:sz="0" w:space="0" w:color="auto"/>
                <w:left w:val="none" w:sz="0" w:space="0" w:color="auto"/>
                <w:bottom w:val="none" w:sz="0" w:space="0" w:color="auto"/>
                <w:right w:val="none" w:sz="0" w:space="0" w:color="auto"/>
              </w:divBdr>
              <w:divsChild>
                <w:div w:id="655574253">
                  <w:marLeft w:val="0"/>
                  <w:marRight w:val="0"/>
                  <w:marTop w:val="0"/>
                  <w:marBottom w:val="0"/>
                  <w:divBdr>
                    <w:top w:val="none" w:sz="0" w:space="0" w:color="auto"/>
                    <w:left w:val="none" w:sz="0" w:space="0" w:color="auto"/>
                    <w:bottom w:val="none" w:sz="0" w:space="0" w:color="auto"/>
                    <w:right w:val="none" w:sz="0" w:space="0" w:color="auto"/>
                  </w:divBdr>
                  <w:divsChild>
                    <w:div w:id="19283133">
                      <w:marLeft w:val="0"/>
                      <w:marRight w:val="0"/>
                      <w:marTop w:val="0"/>
                      <w:marBottom w:val="0"/>
                      <w:divBdr>
                        <w:top w:val="none" w:sz="0" w:space="0" w:color="auto"/>
                        <w:left w:val="none" w:sz="0" w:space="0" w:color="auto"/>
                        <w:bottom w:val="none" w:sz="0" w:space="0" w:color="auto"/>
                        <w:right w:val="none" w:sz="0" w:space="0" w:color="auto"/>
                      </w:divBdr>
                      <w:divsChild>
                        <w:div w:id="579565880">
                          <w:marLeft w:val="0"/>
                          <w:marRight w:val="0"/>
                          <w:marTop w:val="0"/>
                          <w:marBottom w:val="0"/>
                          <w:divBdr>
                            <w:top w:val="none" w:sz="0" w:space="0" w:color="auto"/>
                            <w:left w:val="none" w:sz="0" w:space="0" w:color="auto"/>
                            <w:bottom w:val="none" w:sz="0" w:space="0" w:color="auto"/>
                            <w:right w:val="none" w:sz="0" w:space="0" w:color="auto"/>
                          </w:divBdr>
                          <w:divsChild>
                            <w:div w:id="389500314">
                              <w:marLeft w:val="0"/>
                              <w:marRight w:val="0"/>
                              <w:marTop w:val="0"/>
                              <w:marBottom w:val="0"/>
                              <w:divBdr>
                                <w:top w:val="none" w:sz="0" w:space="0" w:color="auto"/>
                                <w:left w:val="none" w:sz="0" w:space="0" w:color="auto"/>
                                <w:bottom w:val="none" w:sz="0" w:space="0" w:color="auto"/>
                                <w:right w:val="none" w:sz="0" w:space="0" w:color="auto"/>
                              </w:divBdr>
                              <w:divsChild>
                                <w:div w:id="1790127641">
                                  <w:marLeft w:val="0"/>
                                  <w:marRight w:val="0"/>
                                  <w:marTop w:val="0"/>
                                  <w:marBottom w:val="0"/>
                                  <w:divBdr>
                                    <w:top w:val="none" w:sz="0" w:space="0" w:color="auto"/>
                                    <w:left w:val="none" w:sz="0" w:space="0" w:color="auto"/>
                                    <w:bottom w:val="none" w:sz="0" w:space="0" w:color="auto"/>
                                    <w:right w:val="none" w:sz="0" w:space="0" w:color="auto"/>
                                  </w:divBdr>
                                  <w:divsChild>
                                    <w:div w:id="1175806165">
                                      <w:marLeft w:val="0"/>
                                      <w:marRight w:val="0"/>
                                      <w:marTop w:val="0"/>
                                      <w:marBottom w:val="0"/>
                                      <w:divBdr>
                                        <w:top w:val="none" w:sz="0" w:space="0" w:color="auto"/>
                                        <w:left w:val="none" w:sz="0" w:space="0" w:color="auto"/>
                                        <w:bottom w:val="none" w:sz="0" w:space="0" w:color="auto"/>
                                        <w:right w:val="none" w:sz="0" w:space="0" w:color="auto"/>
                                      </w:divBdr>
                                      <w:divsChild>
                                        <w:div w:id="485560837">
                                          <w:marLeft w:val="0"/>
                                          <w:marRight w:val="0"/>
                                          <w:marTop w:val="0"/>
                                          <w:marBottom w:val="0"/>
                                          <w:divBdr>
                                            <w:top w:val="none" w:sz="0" w:space="0" w:color="auto"/>
                                            <w:left w:val="none" w:sz="0" w:space="0" w:color="auto"/>
                                            <w:bottom w:val="none" w:sz="0" w:space="0" w:color="auto"/>
                                            <w:right w:val="none" w:sz="0" w:space="0" w:color="auto"/>
                                          </w:divBdr>
                                        </w:div>
                                        <w:div w:id="6635283">
                                          <w:marLeft w:val="0"/>
                                          <w:marRight w:val="0"/>
                                          <w:marTop w:val="0"/>
                                          <w:marBottom w:val="0"/>
                                          <w:divBdr>
                                            <w:top w:val="none" w:sz="0" w:space="0" w:color="auto"/>
                                            <w:left w:val="none" w:sz="0" w:space="0" w:color="auto"/>
                                            <w:bottom w:val="none" w:sz="0" w:space="0" w:color="auto"/>
                                            <w:right w:val="none" w:sz="0" w:space="0" w:color="auto"/>
                                          </w:divBdr>
                                          <w:divsChild>
                                            <w:div w:id="1166559357">
                                              <w:marLeft w:val="0"/>
                                              <w:marRight w:val="0"/>
                                              <w:marTop w:val="0"/>
                                              <w:marBottom w:val="0"/>
                                              <w:divBdr>
                                                <w:top w:val="none" w:sz="0" w:space="0" w:color="auto"/>
                                                <w:left w:val="none" w:sz="0" w:space="0" w:color="auto"/>
                                                <w:bottom w:val="none" w:sz="0" w:space="0" w:color="auto"/>
                                                <w:right w:val="none" w:sz="0" w:space="0" w:color="auto"/>
                                              </w:divBdr>
                                              <w:divsChild>
                                                <w:div w:id="907495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40868692">
      <w:bodyDiv w:val="1"/>
      <w:marLeft w:val="0"/>
      <w:marRight w:val="0"/>
      <w:marTop w:val="0"/>
      <w:marBottom w:val="0"/>
      <w:divBdr>
        <w:top w:val="none" w:sz="0" w:space="0" w:color="auto"/>
        <w:left w:val="none" w:sz="0" w:space="0" w:color="auto"/>
        <w:bottom w:val="none" w:sz="0" w:space="0" w:color="auto"/>
        <w:right w:val="none" w:sz="0" w:space="0" w:color="auto"/>
      </w:divBdr>
    </w:div>
    <w:div w:id="2018575833">
      <w:bodyDiv w:val="1"/>
      <w:marLeft w:val="0"/>
      <w:marRight w:val="0"/>
      <w:marTop w:val="0"/>
      <w:marBottom w:val="0"/>
      <w:divBdr>
        <w:top w:val="none" w:sz="0" w:space="0" w:color="auto"/>
        <w:left w:val="none" w:sz="0" w:space="0" w:color="auto"/>
        <w:bottom w:val="none" w:sz="0" w:space="0" w:color="auto"/>
        <w:right w:val="none" w:sz="0" w:space="0" w:color="auto"/>
      </w:divBdr>
    </w:div>
    <w:div w:id="2046127363">
      <w:bodyDiv w:val="1"/>
      <w:marLeft w:val="0"/>
      <w:marRight w:val="0"/>
      <w:marTop w:val="0"/>
      <w:marBottom w:val="0"/>
      <w:divBdr>
        <w:top w:val="none" w:sz="0" w:space="0" w:color="auto"/>
        <w:left w:val="none" w:sz="0" w:space="0" w:color="auto"/>
        <w:bottom w:val="none" w:sz="0" w:space="0" w:color="auto"/>
        <w:right w:val="none" w:sz="0" w:space="0" w:color="auto"/>
      </w:divBdr>
      <w:divsChild>
        <w:div w:id="1846894008">
          <w:marLeft w:val="0"/>
          <w:marRight w:val="0"/>
          <w:marTop w:val="0"/>
          <w:marBottom w:val="0"/>
          <w:divBdr>
            <w:top w:val="none" w:sz="0" w:space="0" w:color="auto"/>
            <w:left w:val="none" w:sz="0" w:space="0" w:color="auto"/>
            <w:bottom w:val="none" w:sz="0" w:space="0" w:color="auto"/>
            <w:right w:val="none" w:sz="0" w:space="0" w:color="auto"/>
          </w:divBdr>
          <w:divsChild>
            <w:div w:id="1453742249">
              <w:marLeft w:val="0"/>
              <w:marRight w:val="0"/>
              <w:marTop w:val="0"/>
              <w:marBottom w:val="0"/>
              <w:divBdr>
                <w:top w:val="none" w:sz="0" w:space="0" w:color="auto"/>
                <w:left w:val="none" w:sz="0" w:space="0" w:color="auto"/>
                <w:bottom w:val="none" w:sz="0" w:space="0" w:color="auto"/>
                <w:right w:val="none" w:sz="0" w:space="0" w:color="auto"/>
              </w:divBdr>
              <w:divsChild>
                <w:div w:id="1349911574">
                  <w:marLeft w:val="0"/>
                  <w:marRight w:val="0"/>
                  <w:marTop w:val="0"/>
                  <w:marBottom w:val="0"/>
                  <w:divBdr>
                    <w:top w:val="none" w:sz="0" w:space="0" w:color="auto"/>
                    <w:left w:val="none" w:sz="0" w:space="0" w:color="auto"/>
                    <w:bottom w:val="none" w:sz="0" w:space="0" w:color="auto"/>
                    <w:right w:val="none" w:sz="0" w:space="0" w:color="auto"/>
                  </w:divBdr>
                  <w:divsChild>
                    <w:div w:id="1808162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9819083">
          <w:marLeft w:val="0"/>
          <w:marRight w:val="0"/>
          <w:marTop w:val="0"/>
          <w:marBottom w:val="0"/>
          <w:divBdr>
            <w:top w:val="none" w:sz="0" w:space="0" w:color="auto"/>
            <w:left w:val="none" w:sz="0" w:space="0" w:color="auto"/>
            <w:bottom w:val="none" w:sz="0" w:space="0" w:color="auto"/>
            <w:right w:val="none" w:sz="0" w:space="0" w:color="auto"/>
          </w:divBdr>
          <w:divsChild>
            <w:div w:id="191921725">
              <w:marLeft w:val="0"/>
              <w:marRight w:val="0"/>
              <w:marTop w:val="0"/>
              <w:marBottom w:val="0"/>
              <w:divBdr>
                <w:top w:val="none" w:sz="0" w:space="0" w:color="auto"/>
                <w:left w:val="none" w:sz="0" w:space="0" w:color="auto"/>
                <w:bottom w:val="none" w:sz="0" w:space="0" w:color="auto"/>
                <w:right w:val="none" w:sz="0" w:space="0" w:color="auto"/>
              </w:divBdr>
            </w:div>
            <w:div w:id="644823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1662025">
      <w:bodyDiv w:val="1"/>
      <w:marLeft w:val="0"/>
      <w:marRight w:val="0"/>
      <w:marTop w:val="0"/>
      <w:marBottom w:val="0"/>
      <w:divBdr>
        <w:top w:val="none" w:sz="0" w:space="0" w:color="auto"/>
        <w:left w:val="none" w:sz="0" w:space="0" w:color="auto"/>
        <w:bottom w:val="none" w:sz="0" w:space="0" w:color="auto"/>
        <w:right w:val="none" w:sz="0" w:space="0" w:color="auto"/>
      </w:divBdr>
      <w:divsChild>
        <w:div w:id="832717074">
          <w:marLeft w:val="0"/>
          <w:marRight w:val="0"/>
          <w:marTop w:val="200"/>
          <w:marBottom w:val="200"/>
          <w:divBdr>
            <w:top w:val="none" w:sz="0" w:space="0" w:color="auto"/>
            <w:left w:val="none" w:sz="0" w:space="0" w:color="auto"/>
            <w:bottom w:val="none" w:sz="0" w:space="0" w:color="auto"/>
            <w:right w:val="none" w:sz="0" w:space="0" w:color="auto"/>
          </w:divBdr>
          <w:divsChild>
            <w:div w:id="450830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orcid.org/0000-0000-0000-0000" TargetMode="External"/><Relationship Id="rId18" Type="http://schemas.openxmlformats.org/officeDocument/2006/relationships/diagramQuickStyle" Target="diagrams/quickStyle1.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6.png"/><Relationship Id="rId17" Type="http://schemas.openxmlformats.org/officeDocument/2006/relationships/diagramLayout" Target="diagrams/layout1.xml"/><Relationship Id="rId2" Type="http://schemas.openxmlformats.org/officeDocument/2006/relationships/numbering" Target="numbering.xml"/><Relationship Id="rId16" Type="http://schemas.openxmlformats.org/officeDocument/2006/relationships/diagramData" Target="diagrams/data1.xml"/><Relationship Id="rId20" Type="http://schemas.microsoft.com/office/2007/relationships/diagramDrawing" Target="diagrams/drawing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orcid.org/0000-0000-0000-0000" TargetMode="External"/><Relationship Id="rId23" Type="http://schemas.openxmlformats.org/officeDocument/2006/relationships/fontTable" Target="fontTable.xml"/><Relationship Id="rId10" Type="http://schemas.openxmlformats.org/officeDocument/2006/relationships/image" Target="media/image4.png"/><Relationship Id="rId19" Type="http://schemas.openxmlformats.org/officeDocument/2006/relationships/diagramColors" Target="diagrams/colors1.xm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hyperlink" Target="https://orcid.org/0000-0000-0000-0000" TargetMode="External"/><Relationship Id="rId22"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diagrams/colors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74F500D-28F1-4365-96EE-7C33488F5D24}" type="doc">
      <dgm:prSet loTypeId="urn:microsoft.com/office/officeart/2005/8/layout/cycle8" loCatId="cycle" qsTypeId="urn:microsoft.com/office/officeart/2005/8/quickstyle/simple1" qsCatId="simple" csTypeId="urn:microsoft.com/office/officeart/2005/8/colors/colorful1" csCatId="colorful" phldr="1"/>
      <dgm:spPr/>
    </dgm:pt>
    <dgm:pt modelId="{880270F4-F281-44DE-BF46-F3B9A8AA2B9E}">
      <dgm:prSet phldrT="[Текст]" custT="1"/>
      <dgm:spPr/>
      <dgm:t>
        <a:bodyPr/>
        <a:lstStyle/>
        <a:p>
          <a:r>
            <a:rPr lang="uk-UA" sz="1000" i="0">
              <a:solidFill>
                <a:schemeClr val="tx1"/>
              </a:solidFill>
              <a:latin typeface="+mj-lt"/>
              <a:cs typeface="Times New Roman" panose="02020603050405020304" pitchFamily="18" charset="0"/>
            </a:rPr>
            <a:t>Технологічний розрив та цифрова нерівність</a:t>
          </a:r>
        </a:p>
      </dgm:t>
    </dgm:pt>
    <dgm:pt modelId="{7E114844-5900-455B-96CC-D2DCB46D1088}" type="parTrans" cxnId="{70A49741-36F6-455C-8076-5234471C8EFD}">
      <dgm:prSet/>
      <dgm:spPr/>
      <dgm:t>
        <a:bodyPr/>
        <a:lstStyle/>
        <a:p>
          <a:endParaRPr lang="uk-UA" sz="2800" i="0">
            <a:latin typeface="+mj-lt"/>
          </a:endParaRPr>
        </a:p>
      </dgm:t>
    </dgm:pt>
    <dgm:pt modelId="{22963E1F-8E00-4014-AD0E-2AD303C60F6D}" type="sibTrans" cxnId="{70A49741-36F6-455C-8076-5234471C8EFD}">
      <dgm:prSet/>
      <dgm:spPr/>
      <dgm:t>
        <a:bodyPr/>
        <a:lstStyle/>
        <a:p>
          <a:endParaRPr lang="uk-UA" sz="2800" i="0">
            <a:latin typeface="+mj-lt"/>
          </a:endParaRPr>
        </a:p>
      </dgm:t>
    </dgm:pt>
    <dgm:pt modelId="{32C609D3-4CA3-42A0-90A2-6E54C76969EE}">
      <dgm:prSet phldrT="[Текст]" custT="1"/>
      <dgm:spPr/>
      <dgm:t>
        <a:bodyPr/>
        <a:lstStyle/>
        <a:p>
          <a:r>
            <a:rPr lang="uk-UA" sz="1050" i="0">
              <a:solidFill>
                <a:schemeClr val="tx1"/>
              </a:solidFill>
              <a:latin typeface="+mj-lt"/>
            </a:rPr>
            <a:t>Недостатня адаптація до змін у вимогах ринку праці</a:t>
          </a:r>
        </a:p>
      </dgm:t>
    </dgm:pt>
    <dgm:pt modelId="{54ECBA57-6EAB-4444-AE83-F8F567C9E851}" type="parTrans" cxnId="{CF130934-174F-4477-A658-5A3CF2C2F0F4}">
      <dgm:prSet/>
      <dgm:spPr/>
      <dgm:t>
        <a:bodyPr/>
        <a:lstStyle/>
        <a:p>
          <a:endParaRPr lang="uk-UA" sz="2800" i="0">
            <a:latin typeface="+mj-lt"/>
          </a:endParaRPr>
        </a:p>
      </dgm:t>
    </dgm:pt>
    <dgm:pt modelId="{1F07D87A-0841-4366-98C7-23F0823921C1}" type="sibTrans" cxnId="{CF130934-174F-4477-A658-5A3CF2C2F0F4}">
      <dgm:prSet/>
      <dgm:spPr/>
      <dgm:t>
        <a:bodyPr/>
        <a:lstStyle/>
        <a:p>
          <a:endParaRPr lang="uk-UA" sz="2800" i="0">
            <a:latin typeface="+mj-lt"/>
          </a:endParaRPr>
        </a:p>
      </dgm:t>
    </dgm:pt>
    <dgm:pt modelId="{596FACD6-3191-4BDB-9E78-48AD7F3D6DBF}">
      <dgm:prSet phldrT="[Текст]" custT="1"/>
      <dgm:spPr/>
      <dgm:t>
        <a:bodyPr/>
        <a:lstStyle/>
        <a:p>
          <a:r>
            <a:rPr lang="uk-UA" sz="1000" i="0">
              <a:solidFill>
                <a:schemeClr val="tx1"/>
              </a:solidFill>
              <a:latin typeface="Times New Roman" panose="02020603050405020304" pitchFamily="18" charset="0"/>
              <a:cs typeface="Times New Roman" panose="02020603050405020304" pitchFamily="18" charset="0"/>
            </a:rPr>
            <a:t>Фінансові обмеження та ресурсна нестабільність</a:t>
          </a:r>
          <a:r>
            <a:rPr lang="en-US" sz="1000" i="0">
              <a:solidFill>
                <a:schemeClr val="tx1"/>
              </a:solidFill>
              <a:latin typeface="Times New Roman" panose="02020603050405020304" pitchFamily="18" charset="0"/>
              <a:cs typeface="Times New Roman" panose="02020603050405020304" pitchFamily="18" charset="0"/>
            </a:rPr>
            <a:t> </a:t>
          </a:r>
          <a:endParaRPr lang="uk-UA" sz="1000" i="0">
            <a:solidFill>
              <a:schemeClr val="tx1"/>
            </a:solidFill>
            <a:latin typeface="Times New Roman" panose="02020603050405020304" pitchFamily="18" charset="0"/>
            <a:cs typeface="Times New Roman" panose="02020603050405020304" pitchFamily="18" charset="0"/>
          </a:endParaRPr>
        </a:p>
      </dgm:t>
    </dgm:pt>
    <dgm:pt modelId="{D2CD6A2B-A6E4-4909-A288-5D53A58AA299}" type="parTrans" cxnId="{03A69629-47BD-46C5-A531-F58AE29701A4}">
      <dgm:prSet/>
      <dgm:spPr/>
      <dgm:t>
        <a:bodyPr/>
        <a:lstStyle/>
        <a:p>
          <a:endParaRPr lang="uk-UA" sz="2800" i="0">
            <a:latin typeface="+mj-lt"/>
          </a:endParaRPr>
        </a:p>
      </dgm:t>
    </dgm:pt>
    <dgm:pt modelId="{D7C29273-E8F0-4065-AB9C-1D3C5249C7F4}" type="sibTrans" cxnId="{03A69629-47BD-46C5-A531-F58AE29701A4}">
      <dgm:prSet/>
      <dgm:spPr/>
      <dgm:t>
        <a:bodyPr/>
        <a:lstStyle/>
        <a:p>
          <a:endParaRPr lang="uk-UA" sz="2800" i="0">
            <a:latin typeface="+mj-lt"/>
          </a:endParaRPr>
        </a:p>
      </dgm:t>
    </dgm:pt>
    <dgm:pt modelId="{07334082-BF4A-4CB0-82F9-ABBF963A9212}" type="pres">
      <dgm:prSet presAssocID="{974F500D-28F1-4365-96EE-7C33488F5D24}" presName="compositeShape" presStyleCnt="0">
        <dgm:presLayoutVars>
          <dgm:chMax val="7"/>
          <dgm:dir/>
          <dgm:resizeHandles val="exact"/>
        </dgm:presLayoutVars>
      </dgm:prSet>
      <dgm:spPr/>
    </dgm:pt>
    <dgm:pt modelId="{C82102E0-AC7E-45FA-8516-9641E570C732}" type="pres">
      <dgm:prSet presAssocID="{974F500D-28F1-4365-96EE-7C33488F5D24}" presName="wedge1" presStyleLbl="node1" presStyleIdx="0" presStyleCnt="3" custScaleX="110028"/>
      <dgm:spPr/>
    </dgm:pt>
    <dgm:pt modelId="{9AD69F94-6F4E-44FF-856A-F4B63442D091}" type="pres">
      <dgm:prSet presAssocID="{974F500D-28F1-4365-96EE-7C33488F5D24}" presName="dummy1a" presStyleCnt="0"/>
      <dgm:spPr/>
    </dgm:pt>
    <dgm:pt modelId="{74078DEC-E15C-4403-810C-B159355975A7}" type="pres">
      <dgm:prSet presAssocID="{974F500D-28F1-4365-96EE-7C33488F5D24}" presName="dummy1b" presStyleCnt="0"/>
      <dgm:spPr/>
    </dgm:pt>
    <dgm:pt modelId="{EE5B0211-044F-4232-9FCB-4E10DB7C9961}" type="pres">
      <dgm:prSet presAssocID="{974F500D-28F1-4365-96EE-7C33488F5D24}" presName="wedge1Tx" presStyleLbl="node1" presStyleIdx="0" presStyleCnt="3">
        <dgm:presLayoutVars>
          <dgm:chMax val="0"/>
          <dgm:chPref val="0"/>
          <dgm:bulletEnabled val="1"/>
        </dgm:presLayoutVars>
      </dgm:prSet>
      <dgm:spPr/>
    </dgm:pt>
    <dgm:pt modelId="{97B00845-6B8F-4CCB-B3AE-02D07680C582}" type="pres">
      <dgm:prSet presAssocID="{974F500D-28F1-4365-96EE-7C33488F5D24}" presName="wedge2" presStyleLbl="node1" presStyleIdx="1" presStyleCnt="3"/>
      <dgm:spPr/>
    </dgm:pt>
    <dgm:pt modelId="{8733FEF4-3C14-453F-94AB-56A3BEF9FA9E}" type="pres">
      <dgm:prSet presAssocID="{974F500D-28F1-4365-96EE-7C33488F5D24}" presName="dummy2a" presStyleCnt="0"/>
      <dgm:spPr/>
    </dgm:pt>
    <dgm:pt modelId="{90AB143C-788A-4AB0-B1D0-5BF7C022758C}" type="pres">
      <dgm:prSet presAssocID="{974F500D-28F1-4365-96EE-7C33488F5D24}" presName="dummy2b" presStyleCnt="0"/>
      <dgm:spPr/>
    </dgm:pt>
    <dgm:pt modelId="{81401FB7-0190-46B3-A52A-FC8986BEDE44}" type="pres">
      <dgm:prSet presAssocID="{974F500D-28F1-4365-96EE-7C33488F5D24}" presName="wedge2Tx" presStyleLbl="node1" presStyleIdx="1" presStyleCnt="3">
        <dgm:presLayoutVars>
          <dgm:chMax val="0"/>
          <dgm:chPref val="0"/>
          <dgm:bulletEnabled val="1"/>
        </dgm:presLayoutVars>
      </dgm:prSet>
      <dgm:spPr/>
    </dgm:pt>
    <dgm:pt modelId="{C49D6236-0B7D-40EE-9750-1585D68521AE}" type="pres">
      <dgm:prSet presAssocID="{974F500D-28F1-4365-96EE-7C33488F5D24}" presName="wedge3" presStyleLbl="node1" presStyleIdx="2" presStyleCnt="3" custScaleX="110267"/>
      <dgm:spPr/>
    </dgm:pt>
    <dgm:pt modelId="{CEC1F27A-679E-4E17-AE3D-A3B50157B9A3}" type="pres">
      <dgm:prSet presAssocID="{974F500D-28F1-4365-96EE-7C33488F5D24}" presName="dummy3a" presStyleCnt="0"/>
      <dgm:spPr/>
    </dgm:pt>
    <dgm:pt modelId="{582E7484-D655-4AED-97C1-333061768C10}" type="pres">
      <dgm:prSet presAssocID="{974F500D-28F1-4365-96EE-7C33488F5D24}" presName="dummy3b" presStyleCnt="0"/>
      <dgm:spPr/>
    </dgm:pt>
    <dgm:pt modelId="{B1F1CE12-6DD4-4B63-AE16-BF7A5CD20606}" type="pres">
      <dgm:prSet presAssocID="{974F500D-28F1-4365-96EE-7C33488F5D24}" presName="wedge3Tx" presStyleLbl="node1" presStyleIdx="2" presStyleCnt="3">
        <dgm:presLayoutVars>
          <dgm:chMax val="0"/>
          <dgm:chPref val="0"/>
          <dgm:bulletEnabled val="1"/>
        </dgm:presLayoutVars>
      </dgm:prSet>
      <dgm:spPr/>
    </dgm:pt>
    <dgm:pt modelId="{AB8EC2E2-4233-4DBB-92F9-A68DAD6C4708}" type="pres">
      <dgm:prSet presAssocID="{22963E1F-8E00-4014-AD0E-2AD303C60F6D}" presName="arrowWedge1" presStyleLbl="fgSibTrans2D1" presStyleIdx="0" presStyleCnt="3"/>
      <dgm:spPr/>
    </dgm:pt>
    <dgm:pt modelId="{183DEFA3-26BC-406E-858D-F6C2FA5E18F0}" type="pres">
      <dgm:prSet presAssocID="{1F07D87A-0841-4366-98C7-23F0823921C1}" presName="arrowWedge2" presStyleLbl="fgSibTrans2D1" presStyleIdx="1" presStyleCnt="3"/>
      <dgm:spPr/>
    </dgm:pt>
    <dgm:pt modelId="{9BF96496-1E31-4789-AC52-029F64F40267}" type="pres">
      <dgm:prSet presAssocID="{D7C29273-E8F0-4065-AB9C-1D3C5249C7F4}" presName="arrowWedge3" presStyleLbl="fgSibTrans2D1" presStyleIdx="2" presStyleCnt="3"/>
      <dgm:spPr/>
    </dgm:pt>
  </dgm:ptLst>
  <dgm:cxnLst>
    <dgm:cxn modelId="{523E2802-599E-4515-9C1D-778B80729C3B}" type="presOf" srcId="{974F500D-28F1-4365-96EE-7C33488F5D24}" destId="{07334082-BF4A-4CB0-82F9-ABBF963A9212}" srcOrd="0" destOrd="0" presId="urn:microsoft.com/office/officeart/2005/8/layout/cycle8"/>
    <dgm:cxn modelId="{BC8FD310-4356-4C28-B322-9A6E335176BC}" type="presOf" srcId="{32C609D3-4CA3-42A0-90A2-6E54C76969EE}" destId="{97B00845-6B8F-4CCB-B3AE-02D07680C582}" srcOrd="0" destOrd="0" presId="urn:microsoft.com/office/officeart/2005/8/layout/cycle8"/>
    <dgm:cxn modelId="{03A69629-47BD-46C5-A531-F58AE29701A4}" srcId="{974F500D-28F1-4365-96EE-7C33488F5D24}" destId="{596FACD6-3191-4BDB-9E78-48AD7F3D6DBF}" srcOrd="2" destOrd="0" parTransId="{D2CD6A2B-A6E4-4909-A288-5D53A58AA299}" sibTransId="{D7C29273-E8F0-4065-AB9C-1D3C5249C7F4}"/>
    <dgm:cxn modelId="{A9853C2B-F974-4059-A8CB-424BF25A92B8}" type="presOf" srcId="{880270F4-F281-44DE-BF46-F3B9A8AA2B9E}" destId="{C82102E0-AC7E-45FA-8516-9641E570C732}" srcOrd="0" destOrd="0" presId="urn:microsoft.com/office/officeart/2005/8/layout/cycle8"/>
    <dgm:cxn modelId="{CF130934-174F-4477-A658-5A3CF2C2F0F4}" srcId="{974F500D-28F1-4365-96EE-7C33488F5D24}" destId="{32C609D3-4CA3-42A0-90A2-6E54C76969EE}" srcOrd="1" destOrd="0" parTransId="{54ECBA57-6EAB-4444-AE83-F8F567C9E851}" sibTransId="{1F07D87A-0841-4366-98C7-23F0823921C1}"/>
    <dgm:cxn modelId="{70A49741-36F6-455C-8076-5234471C8EFD}" srcId="{974F500D-28F1-4365-96EE-7C33488F5D24}" destId="{880270F4-F281-44DE-BF46-F3B9A8AA2B9E}" srcOrd="0" destOrd="0" parTransId="{7E114844-5900-455B-96CC-D2DCB46D1088}" sibTransId="{22963E1F-8E00-4014-AD0E-2AD303C60F6D}"/>
    <dgm:cxn modelId="{5DE9CD71-6932-4E67-B323-9FA941DC9672}" type="presOf" srcId="{596FACD6-3191-4BDB-9E78-48AD7F3D6DBF}" destId="{C49D6236-0B7D-40EE-9750-1585D68521AE}" srcOrd="0" destOrd="0" presId="urn:microsoft.com/office/officeart/2005/8/layout/cycle8"/>
    <dgm:cxn modelId="{7C1A88A1-7EE7-4EFD-BCCE-1EFDBC66D03D}" type="presOf" srcId="{596FACD6-3191-4BDB-9E78-48AD7F3D6DBF}" destId="{B1F1CE12-6DD4-4B63-AE16-BF7A5CD20606}" srcOrd="1" destOrd="0" presId="urn:microsoft.com/office/officeart/2005/8/layout/cycle8"/>
    <dgm:cxn modelId="{DF4FA1F6-E82A-4601-AA98-EC1AD5C14E99}" type="presOf" srcId="{32C609D3-4CA3-42A0-90A2-6E54C76969EE}" destId="{81401FB7-0190-46B3-A52A-FC8986BEDE44}" srcOrd="1" destOrd="0" presId="urn:microsoft.com/office/officeart/2005/8/layout/cycle8"/>
    <dgm:cxn modelId="{EF606EFF-E54F-452D-AD64-7D464D0A9F0B}" type="presOf" srcId="{880270F4-F281-44DE-BF46-F3B9A8AA2B9E}" destId="{EE5B0211-044F-4232-9FCB-4E10DB7C9961}" srcOrd="1" destOrd="0" presId="urn:microsoft.com/office/officeart/2005/8/layout/cycle8"/>
    <dgm:cxn modelId="{ED9DB796-A3FF-456F-9E84-76B3A66EB3BC}" type="presParOf" srcId="{07334082-BF4A-4CB0-82F9-ABBF963A9212}" destId="{C82102E0-AC7E-45FA-8516-9641E570C732}" srcOrd="0" destOrd="0" presId="urn:microsoft.com/office/officeart/2005/8/layout/cycle8"/>
    <dgm:cxn modelId="{055EC4F6-A5B5-4829-8BB3-3317797F8E80}" type="presParOf" srcId="{07334082-BF4A-4CB0-82F9-ABBF963A9212}" destId="{9AD69F94-6F4E-44FF-856A-F4B63442D091}" srcOrd="1" destOrd="0" presId="urn:microsoft.com/office/officeart/2005/8/layout/cycle8"/>
    <dgm:cxn modelId="{3BDF3EBB-1783-46C7-B123-EE3958DB1479}" type="presParOf" srcId="{07334082-BF4A-4CB0-82F9-ABBF963A9212}" destId="{74078DEC-E15C-4403-810C-B159355975A7}" srcOrd="2" destOrd="0" presId="urn:microsoft.com/office/officeart/2005/8/layout/cycle8"/>
    <dgm:cxn modelId="{732948C3-702C-4469-A3A5-78A6E726ABBD}" type="presParOf" srcId="{07334082-BF4A-4CB0-82F9-ABBF963A9212}" destId="{EE5B0211-044F-4232-9FCB-4E10DB7C9961}" srcOrd="3" destOrd="0" presId="urn:microsoft.com/office/officeart/2005/8/layout/cycle8"/>
    <dgm:cxn modelId="{22AB1905-ED65-4177-B173-23A307D33054}" type="presParOf" srcId="{07334082-BF4A-4CB0-82F9-ABBF963A9212}" destId="{97B00845-6B8F-4CCB-B3AE-02D07680C582}" srcOrd="4" destOrd="0" presId="urn:microsoft.com/office/officeart/2005/8/layout/cycle8"/>
    <dgm:cxn modelId="{D15E730A-0839-45AF-A338-8FDD63C5E788}" type="presParOf" srcId="{07334082-BF4A-4CB0-82F9-ABBF963A9212}" destId="{8733FEF4-3C14-453F-94AB-56A3BEF9FA9E}" srcOrd="5" destOrd="0" presId="urn:microsoft.com/office/officeart/2005/8/layout/cycle8"/>
    <dgm:cxn modelId="{40F23261-A787-452E-AE2B-5D622CA3C0ED}" type="presParOf" srcId="{07334082-BF4A-4CB0-82F9-ABBF963A9212}" destId="{90AB143C-788A-4AB0-B1D0-5BF7C022758C}" srcOrd="6" destOrd="0" presId="urn:microsoft.com/office/officeart/2005/8/layout/cycle8"/>
    <dgm:cxn modelId="{66ACFD15-D1E2-449D-8E04-0A602F622252}" type="presParOf" srcId="{07334082-BF4A-4CB0-82F9-ABBF963A9212}" destId="{81401FB7-0190-46B3-A52A-FC8986BEDE44}" srcOrd="7" destOrd="0" presId="urn:microsoft.com/office/officeart/2005/8/layout/cycle8"/>
    <dgm:cxn modelId="{3C3510DE-7DA0-4A7F-92FC-09569CEA61A6}" type="presParOf" srcId="{07334082-BF4A-4CB0-82F9-ABBF963A9212}" destId="{C49D6236-0B7D-40EE-9750-1585D68521AE}" srcOrd="8" destOrd="0" presId="urn:microsoft.com/office/officeart/2005/8/layout/cycle8"/>
    <dgm:cxn modelId="{1BE61078-F7C1-456F-B07A-0F79AE1460B5}" type="presParOf" srcId="{07334082-BF4A-4CB0-82F9-ABBF963A9212}" destId="{CEC1F27A-679E-4E17-AE3D-A3B50157B9A3}" srcOrd="9" destOrd="0" presId="urn:microsoft.com/office/officeart/2005/8/layout/cycle8"/>
    <dgm:cxn modelId="{3E82CA6E-6A83-43F2-A3AD-222D20485493}" type="presParOf" srcId="{07334082-BF4A-4CB0-82F9-ABBF963A9212}" destId="{582E7484-D655-4AED-97C1-333061768C10}" srcOrd="10" destOrd="0" presId="urn:microsoft.com/office/officeart/2005/8/layout/cycle8"/>
    <dgm:cxn modelId="{FE3BE321-BFDB-4C86-B84C-ED20581A5091}" type="presParOf" srcId="{07334082-BF4A-4CB0-82F9-ABBF963A9212}" destId="{B1F1CE12-6DD4-4B63-AE16-BF7A5CD20606}" srcOrd="11" destOrd="0" presId="urn:microsoft.com/office/officeart/2005/8/layout/cycle8"/>
    <dgm:cxn modelId="{7DB49641-2956-4B82-8785-F9CD63D1D3CB}" type="presParOf" srcId="{07334082-BF4A-4CB0-82F9-ABBF963A9212}" destId="{AB8EC2E2-4233-4DBB-92F9-A68DAD6C4708}" srcOrd="12" destOrd="0" presId="urn:microsoft.com/office/officeart/2005/8/layout/cycle8"/>
    <dgm:cxn modelId="{08266235-59B1-4A77-A5E7-D552E0F8BCE8}" type="presParOf" srcId="{07334082-BF4A-4CB0-82F9-ABBF963A9212}" destId="{183DEFA3-26BC-406E-858D-F6C2FA5E18F0}" srcOrd="13" destOrd="0" presId="urn:microsoft.com/office/officeart/2005/8/layout/cycle8"/>
    <dgm:cxn modelId="{42FB5AA9-BD8A-454E-AA7F-B52B9425DA1A}" type="presParOf" srcId="{07334082-BF4A-4CB0-82F9-ABBF963A9212}" destId="{9BF96496-1E31-4789-AC52-029F64F40267}" srcOrd="14" destOrd="0" presId="urn:microsoft.com/office/officeart/2005/8/layout/cycle8"/>
  </dgm:cxnLst>
  <dgm:bg/>
  <dgm:whole/>
  <dgm:extLst>
    <a:ext uri="http://schemas.microsoft.com/office/drawing/2008/diagram">
      <dsp:dataModelExt xmlns:dsp="http://schemas.microsoft.com/office/drawing/2008/diagram" relId="rId2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82102E0-AC7E-45FA-8516-9641E570C732}">
      <dsp:nvSpPr>
        <dsp:cNvPr id="0" name=""/>
        <dsp:cNvSpPr/>
      </dsp:nvSpPr>
      <dsp:spPr>
        <a:xfrm>
          <a:off x="1523668" y="188626"/>
          <a:ext cx="2682084" cy="2437638"/>
        </a:xfrm>
        <a:prstGeom prst="pie">
          <a:avLst>
            <a:gd name="adj1" fmla="val 16200000"/>
            <a:gd name="adj2" fmla="val 1800000"/>
          </a:avLst>
        </a:prstGeom>
        <a:solidFill>
          <a:schemeClr val="accent2">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uk-UA" sz="1000" i="0" kern="1200">
              <a:solidFill>
                <a:schemeClr val="tx1"/>
              </a:solidFill>
              <a:latin typeface="+mj-lt"/>
              <a:cs typeface="Times New Roman" panose="02020603050405020304" pitchFamily="18" charset="0"/>
            </a:rPr>
            <a:t>Технологічний розрив та цифрова нерівність</a:t>
          </a:r>
        </a:p>
      </dsp:txBody>
      <dsp:txXfrm>
        <a:off x="2937190" y="705173"/>
        <a:ext cx="957887" cy="725487"/>
      </dsp:txXfrm>
    </dsp:sp>
    <dsp:sp modelId="{97B00845-6B8F-4CCB-B3AE-02D07680C582}">
      <dsp:nvSpPr>
        <dsp:cNvPr id="0" name=""/>
        <dsp:cNvSpPr/>
      </dsp:nvSpPr>
      <dsp:spPr>
        <a:xfrm>
          <a:off x="1595687" y="275685"/>
          <a:ext cx="2437638" cy="2437638"/>
        </a:xfrm>
        <a:prstGeom prst="pie">
          <a:avLst>
            <a:gd name="adj1" fmla="val 1800000"/>
            <a:gd name="adj2" fmla="val 9000000"/>
          </a:avLst>
        </a:prstGeom>
        <a:solidFill>
          <a:schemeClr val="accent3">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marL="0" lvl="0" indent="0" algn="ctr" defTabSz="466725">
            <a:lnSpc>
              <a:spcPct val="90000"/>
            </a:lnSpc>
            <a:spcBef>
              <a:spcPct val="0"/>
            </a:spcBef>
            <a:spcAft>
              <a:spcPct val="35000"/>
            </a:spcAft>
            <a:buNone/>
          </a:pPr>
          <a:r>
            <a:rPr lang="uk-UA" sz="1050" i="0" kern="1200">
              <a:solidFill>
                <a:schemeClr val="tx1"/>
              </a:solidFill>
              <a:latin typeface="+mj-lt"/>
            </a:rPr>
            <a:t>Недостатня адаптація до змін у вимогах ринку праці</a:t>
          </a:r>
        </a:p>
      </dsp:txBody>
      <dsp:txXfrm>
        <a:off x="2176077" y="1857248"/>
        <a:ext cx="1305877" cy="638429"/>
      </dsp:txXfrm>
    </dsp:sp>
    <dsp:sp modelId="{C49D6236-0B7D-40EE-9750-1585D68521AE}">
      <dsp:nvSpPr>
        <dsp:cNvPr id="0" name=""/>
        <dsp:cNvSpPr/>
      </dsp:nvSpPr>
      <dsp:spPr>
        <a:xfrm>
          <a:off x="1420347" y="188626"/>
          <a:ext cx="2687910" cy="2437638"/>
        </a:xfrm>
        <a:prstGeom prst="pie">
          <a:avLst>
            <a:gd name="adj1" fmla="val 9000000"/>
            <a:gd name="adj2" fmla="val 16200000"/>
          </a:avLst>
        </a:prstGeom>
        <a:solidFill>
          <a:schemeClr val="accent4">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uk-UA" sz="1000" i="0" kern="1200">
              <a:solidFill>
                <a:schemeClr val="tx1"/>
              </a:solidFill>
              <a:latin typeface="Times New Roman" panose="02020603050405020304" pitchFamily="18" charset="0"/>
              <a:cs typeface="Times New Roman" panose="02020603050405020304" pitchFamily="18" charset="0"/>
            </a:rPr>
            <a:t>Фінансові обмеження та ресурсна нестабільність</a:t>
          </a:r>
          <a:r>
            <a:rPr lang="en-US" sz="1000" i="0" kern="1200">
              <a:solidFill>
                <a:schemeClr val="tx1"/>
              </a:solidFill>
              <a:latin typeface="Times New Roman" panose="02020603050405020304" pitchFamily="18" charset="0"/>
              <a:cs typeface="Times New Roman" panose="02020603050405020304" pitchFamily="18" charset="0"/>
            </a:rPr>
            <a:t> </a:t>
          </a:r>
          <a:endParaRPr lang="uk-UA" sz="1000" i="0" kern="1200">
            <a:solidFill>
              <a:schemeClr val="tx1"/>
            </a:solidFill>
            <a:latin typeface="Times New Roman" panose="02020603050405020304" pitchFamily="18" charset="0"/>
            <a:cs typeface="Times New Roman" panose="02020603050405020304" pitchFamily="18" charset="0"/>
          </a:endParaRPr>
        </a:p>
      </dsp:txBody>
      <dsp:txXfrm>
        <a:off x="1731697" y="705173"/>
        <a:ext cx="959967" cy="725487"/>
      </dsp:txXfrm>
    </dsp:sp>
    <dsp:sp modelId="{AB8EC2E2-4233-4DBB-92F9-A68DAD6C4708}">
      <dsp:nvSpPr>
        <dsp:cNvPr id="0" name=""/>
        <dsp:cNvSpPr/>
      </dsp:nvSpPr>
      <dsp:spPr>
        <a:xfrm>
          <a:off x="1493204" y="37725"/>
          <a:ext cx="2739440" cy="2739440"/>
        </a:xfrm>
        <a:prstGeom prst="circularArrow">
          <a:avLst>
            <a:gd name="adj1" fmla="val 5085"/>
            <a:gd name="adj2" fmla="val 327528"/>
            <a:gd name="adj3" fmla="val 1472472"/>
            <a:gd name="adj4" fmla="val 16199432"/>
            <a:gd name="adj5" fmla="val 5932"/>
          </a:avLst>
        </a:prstGeom>
        <a:solidFill>
          <a:schemeClr val="accent2">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183DEFA3-26BC-406E-858D-F6C2FA5E18F0}">
      <dsp:nvSpPr>
        <dsp:cNvPr id="0" name=""/>
        <dsp:cNvSpPr/>
      </dsp:nvSpPr>
      <dsp:spPr>
        <a:xfrm>
          <a:off x="1444786" y="124629"/>
          <a:ext cx="2739440" cy="2739440"/>
        </a:xfrm>
        <a:prstGeom prst="circularArrow">
          <a:avLst>
            <a:gd name="adj1" fmla="val 5085"/>
            <a:gd name="adj2" fmla="val 327528"/>
            <a:gd name="adj3" fmla="val 8671970"/>
            <a:gd name="adj4" fmla="val 1800502"/>
            <a:gd name="adj5" fmla="val 5932"/>
          </a:avLst>
        </a:prstGeom>
        <a:solidFill>
          <a:schemeClr val="accent3">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9BF96496-1E31-4789-AC52-029F64F40267}">
      <dsp:nvSpPr>
        <dsp:cNvPr id="0" name=""/>
        <dsp:cNvSpPr/>
      </dsp:nvSpPr>
      <dsp:spPr>
        <a:xfrm>
          <a:off x="1392343" y="37725"/>
          <a:ext cx="2739440" cy="2739440"/>
        </a:xfrm>
        <a:prstGeom prst="circularArrow">
          <a:avLst>
            <a:gd name="adj1" fmla="val 5085"/>
            <a:gd name="adj2" fmla="val 327528"/>
            <a:gd name="adj3" fmla="val 15873039"/>
            <a:gd name="adj4" fmla="val 9000000"/>
            <a:gd name="adj5" fmla="val 5932"/>
          </a:avLst>
        </a:prstGeom>
        <a:solidFill>
          <a:schemeClr val="accent4">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Tree>
</dsp:drawing>
</file>

<file path=word/diagrams/layout1.xml><?xml version="1.0" encoding="utf-8"?>
<dgm:layoutDef xmlns:dgm="http://schemas.openxmlformats.org/drawingml/2006/diagram" xmlns:a="http://schemas.openxmlformats.org/drawingml/2006/main" uniqueId="urn:microsoft.com/office/officeart/2005/8/layout/cycle8">
  <dgm:title val=""/>
  <dgm:desc val=""/>
  <dgm:catLst>
    <dgm:cat type="cycle" pri="7000"/>
  </dgm:catLst>
  <dgm:sampData useDef="1">
    <dgm:dataModel>
      <dgm:ptLst/>
      <dgm:bg/>
      <dgm:whole/>
    </dgm:dataModel>
  </dgm:sampData>
  <dgm:styleData useDef="1">
    <dgm:dataModel>
      <dgm:ptLst/>
      <dgm:bg/>
      <dgm:whole/>
    </dgm:dataModel>
  </dgm:styleData>
  <dgm:clrData>
    <dgm:dataModel>
      <dgm:ptLst>
        <dgm:pt modelId="0" type="doc"/>
        <dgm:pt modelId="1"/>
        <dgm:pt modelId="2"/>
        <dgm:pt modelId="3"/>
        <dgm:pt modelId="4"/>
        <dgm:pt modelId="5"/>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clrData>
  <dgm:layoutNode name="compositeShape">
    <dgm:varLst>
      <dgm:chMax val="7"/>
      <dgm:dir/>
      <dgm:resizeHandles val="exact"/>
    </dgm:varLst>
    <dgm:alg type="composite">
      <dgm:param type="horzAlign" val="ctr"/>
      <dgm:param type="vertAlign" val="mid"/>
      <dgm:param type="ar" val="1"/>
    </dgm:alg>
    <dgm:shape xmlns:r="http://schemas.openxmlformats.org/officeDocument/2006/relationships" r:blip="">
      <dgm:adjLst/>
    </dgm:shape>
    <dgm:presOf/>
    <dgm:choose name="Name0">
      <dgm:if name="Name1" axis="ch" ptType="node" func="cnt" op="equ" val="1">
        <dgm:constrLst>
          <dgm:constr type="l" for="ch" forName="wedge1" refType="w" fact="0.08"/>
          <dgm:constr type="t" for="ch" forName="wedge1" refType="w" fact="0.08"/>
          <dgm:constr type="w" for="ch" forName="wedge1" refType="w" fact="0.84"/>
          <dgm:constr type="h" for="ch" forName="wedge1" refType="h" fact="0.84"/>
          <dgm:constr type="l" for="ch" forName="dummy1a" refType="w" fact="0.5"/>
          <dgm:constr type="t" for="ch" forName="dummy1a" refType="h" fact="0.08"/>
          <dgm:constr type="l" for="ch" forName="dummy1b" refType="w" fact="0.5"/>
          <dgm:constr type="t" for="ch" forName="dummy1b" refType="h" fact="0.08"/>
          <dgm:constr type="l" for="ch" forName="wedge1Tx" refType="w" fact="0.22"/>
          <dgm:constr type="t" for="ch" forName="wedge1Tx" refType="h" fact="0.22"/>
          <dgm:constr type="w" for="ch" forName="wedge1Tx" refType="w" fact="0.56"/>
          <dgm:constr type="h" for="ch" forName="wedge1Tx" refType="h" fact="0.56"/>
          <dgm:constr type="h" for="ch" forName="arrowWedge1single" refType="w" fact="0.08"/>
          <dgm:constr type="diam" for="ch" forName="arrowWedge1single" refType="w" fact="0.84"/>
          <dgm:constr type="l" for="ch" forName="arrowWedge1single" refType="w" fact="0.5"/>
          <dgm:constr type="t" for="ch" forName="arrowWedge1single" refType="w" fact="0.5"/>
          <dgm:constr type="primFontSz" for="ch" ptType="node" op="equ"/>
        </dgm:constrLst>
      </dgm:if>
      <dgm:if name="Name2" axis="ch" ptType="node" func="cnt" op="equ" val="2">
        <dgm:constrLst>
          <dgm:constr type="l" for="ch" forName="wedge1" refType="w" fact="0.1"/>
          <dgm:constr type="t" for="ch" forName="wedge1" refType="w" fact="0.08"/>
          <dgm:constr type="w" for="ch" forName="wedge1" refType="w" fact="0.84"/>
          <dgm:constr type="h" for="ch" forName="wedge1" refType="h" fact="0.84"/>
          <dgm:constr type="l" for="ch" forName="dummy1a" refType="w" fact="0.52"/>
          <dgm:constr type="t" for="ch" forName="dummy1a" refType="h" fact="0.08"/>
          <dgm:constr type="l" for="ch" forName="dummy1b" refType="w" fact="0.52"/>
          <dgm:constr type="t" for="ch" forName="dummy1b" refType="h" fact="0.92"/>
          <dgm:constr type="l" for="ch" forName="wedge1Tx" refType="w" fact="0.559"/>
          <dgm:constr type="t" for="ch" forName="wedge1Tx" refType="h" fact="0.3"/>
          <dgm:constr type="w" for="ch" forName="wedge1Tx" refType="w" fact="0.3"/>
          <dgm:constr type="h" for="ch" forName="wedge1Tx" refType="h" fact="0.4"/>
          <dgm:constr type="l" for="ch" forName="wedge2" refType="w" fact="0.06"/>
          <dgm:constr type="t" for="ch" forName="wedge2" refType="w" fact="0.08"/>
          <dgm:constr type="w" for="ch" forName="wedge2" refType="w" fact="0.84"/>
          <dgm:constr type="h" for="ch" forName="wedge2" refType="h" fact="0.84"/>
          <dgm:constr type="l" for="ch" forName="dummy2a" refType="w" fact="0.48"/>
          <dgm:constr type="t" for="ch" forName="dummy2a" refType="h" fact="0.92"/>
          <dgm:constr type="l" for="ch" forName="dummy2b" refType="w" fact="0.48"/>
          <dgm:constr type="t" for="ch" forName="dummy2b" refType="h" fact="0.08"/>
          <dgm:constr type="r" for="ch" forName="wedge2Tx" refType="w" fact="0.441"/>
          <dgm:constr type="t" for="ch" forName="wedge2Tx" refType="h" fact="0.3"/>
          <dgm:constr type="w" for="ch" forName="wedge2Tx" refType="w" fact="0.3"/>
          <dgm:constr type="h" for="ch" forName="wedge2Tx" refType="h" fact="0.4"/>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primFontSz" for="ch" ptType="node" op="equ"/>
        </dgm:constrLst>
      </dgm:if>
      <dgm:if name="Name3" axis="ch" ptType="node" func="cnt" op="equ" val="3">
        <dgm:constrLst>
          <dgm:constr type="l" for="ch" forName="wedge1" refType="w" fact="0.0973"/>
          <dgm:constr type="t" for="ch" forName="wedge1" refType="w" fact="0.07"/>
          <dgm:constr type="w" for="ch" forName="wedge1" refType="w" fact="0.84"/>
          <dgm:constr type="h" for="ch" forName="wedge1" refType="h" fact="0.84"/>
          <dgm:constr type="l" for="ch" forName="dummy1a" refType="w" fact="0.5173"/>
          <dgm:constr type="t" for="ch" forName="dummy1a" refType="h" fact="0.07"/>
          <dgm:constr type="l" for="ch" forName="dummy1b" refType="w" fact="0.8811"/>
          <dgm:constr type="t" for="ch" forName="dummy1b" refType="h" fact="0.7"/>
          <dgm:constr type="l" for="ch" forName="wedge1Tx" refType="w" fact="0.54"/>
          <dgm:constr type="t" for="ch" forName="wedge1Tx" refType="h" fact="0.248"/>
          <dgm:constr type="w" for="ch" forName="wedge1Tx" refType="w" fact="0.3"/>
          <dgm:constr type="h" for="ch" forName="wedge1Tx" refType="h" fact="0.25"/>
          <dgm:constr type="l" for="ch" forName="wedge2" refType="w" fact="0.08"/>
          <dgm:constr type="t" for="ch" forName="wedge2" refType="w" fact="0.1"/>
          <dgm:constr type="w" for="ch" forName="wedge2" refType="w" fact="0.84"/>
          <dgm:constr type="h" for="ch" forName="wedge2" refType="h" fact="0.84"/>
          <dgm:constr type="l" for="ch" forName="dummy2a" refType="w" fact="0.8637"/>
          <dgm:constr type="t" for="ch" forName="dummy2a" refType="h" fact="0.73"/>
          <dgm:constr type="l" for="ch" forName="dummy2b" refType="w" fact="0.1363"/>
          <dgm:constr type="t" for="ch" forName="dummy2b" refType="h" fact="0.73"/>
          <dgm:constr type="l" for="ch" forName="wedge2Tx" refType="w" fact="0.28"/>
          <dgm:constr type="t" for="ch" forName="wedge2Tx" refType="h" fact="0.645"/>
          <dgm:constr type="w" for="ch" forName="wedge2Tx" refType="w" fact="0.45"/>
          <dgm:constr type="h" for="ch" forName="wedge2Tx" refType="h" fact="0.22"/>
          <dgm:constr type="l" for="ch" forName="wedge3" refType="w" fact="0.0627"/>
          <dgm:constr type="t" for="ch" forName="wedge3" refType="w" fact="0.07"/>
          <dgm:constr type="w" for="ch" forName="wedge3" refType="w" fact="0.84"/>
          <dgm:constr type="h" for="ch" forName="wedge3" refType="h" fact="0.84"/>
          <dgm:constr type="l" for="ch" forName="dummy3a" refType="w" fact="0.1189"/>
          <dgm:constr type="t" for="ch" forName="dummy3a" refType="h" fact="0.7"/>
          <dgm:constr type="l" for="ch" forName="dummy3b" refType="w" fact="0.4827"/>
          <dgm:constr type="t" for="ch" forName="dummy3b" refType="h" fact="0.07"/>
          <dgm:constr type="r" for="ch" forName="wedge3Tx" refType="w" fact="0.46"/>
          <dgm:constr type="t" for="ch" forName="wedge3Tx" refType="h" fact="0.248"/>
          <dgm:constr type="w" for="ch" forName="wedge3Tx" refType="w" fact="0.3"/>
          <dgm:constr type="h" for="ch" forName="wedge3Tx" refType="h" fact="0.25"/>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primFontSz" for="ch" ptType="node" op="equ"/>
        </dgm:constrLst>
      </dgm:if>
      <dgm:if name="Name4" axis="ch" ptType="node" func="cnt" op="equ" val="4">
        <dgm:constrLst>
          <dgm:constr type="l" for="ch" forName="wedge1" refType="w" fact="0.0941"/>
          <dgm:constr type="t" for="ch" forName="wedge1" refType="w" fact="0.0659"/>
          <dgm:constr type="w" for="ch" forName="wedge1" refType="w" fact="0.84"/>
          <dgm:constr type="h" for="ch" forName="wedge1" refType="h" fact="0.84"/>
          <dgm:constr type="l" for="ch" forName="dummy1a" refType="w" fact="0.5141"/>
          <dgm:constr type="t" for="ch" forName="dummy1a" refType="h" fact="0.0659"/>
          <dgm:constr type="l" for="ch" forName="dummy1b" refType="w" fact="0.9341"/>
          <dgm:constr type="t" for="ch" forName="dummy1b" refType="h" fact="0.4859"/>
          <dgm:constr type="l" for="ch" forName="wedge1Tx" refType="w" fact="0.54"/>
          <dgm:constr type="t" for="ch" forName="wedge1Tx" refType="h" fact="0.24"/>
          <dgm:constr type="w" for="ch" forName="wedge1Tx" refType="w" fact="0.31"/>
          <dgm:constr type="h" for="ch" forName="wedge1Tx" refType="h" fact="0.23"/>
          <dgm:constr type="l" for="ch" forName="wedge2" refType="w" fact="0.0941"/>
          <dgm:constr type="t" for="ch" forName="wedge2" refType="w" fact="0.0941"/>
          <dgm:constr type="w" for="ch" forName="wedge2" refType="w" fact="0.84"/>
          <dgm:constr type="h" for="ch" forName="wedge2" refType="h" fact="0.84"/>
          <dgm:constr type="l" for="ch" forName="dummy2a" refType="w" fact="0.9341"/>
          <dgm:constr type="t" for="ch" forName="dummy2a" refType="h" fact="0.5141"/>
          <dgm:constr type="l" for="ch" forName="dummy2b" refType="w" fact="0.5141"/>
          <dgm:constr type="t" for="ch" forName="dummy2b" refType="h" fact="0.9341"/>
          <dgm:constr type="l" for="ch" forName="wedge2Tx" refType="w" fact="0.54"/>
          <dgm:constr type="t" for="ch" forName="wedge2Tx" refType="h" fact="0.53"/>
          <dgm:constr type="w" for="ch" forName="wedge2Tx" refType="w" fact="0.31"/>
          <dgm:constr type="h" for="ch" forName="wedge2Tx" refType="h" fact="0.23"/>
          <dgm:constr type="l" for="ch" forName="wedge3" refType="w" fact="0.0659"/>
          <dgm:constr type="t" for="ch" forName="wedge3" refType="w" fact="0.0941"/>
          <dgm:constr type="w" for="ch" forName="wedge3" refType="w" fact="0.84"/>
          <dgm:constr type="h" for="ch" forName="wedge3" refType="h" fact="0.84"/>
          <dgm:constr type="l" for="ch" forName="dummy3a" refType="w" fact="0.4859"/>
          <dgm:constr type="t" for="ch" forName="dummy3a" refType="h" fact="0.9341"/>
          <dgm:constr type="l" for="ch" forName="dummy3b" refType="w" fact="0.0659"/>
          <dgm:constr type="t" for="ch" forName="dummy3b" refType="h" fact="0.5141"/>
          <dgm:constr type="r" for="ch" forName="wedge3Tx" refType="w" fact="0.46"/>
          <dgm:constr type="t" for="ch" forName="wedge3Tx" refType="h" fact="0.53"/>
          <dgm:constr type="w" for="ch" forName="wedge3Tx" refType="w" fact="0.31"/>
          <dgm:constr type="h" for="ch" forName="wedge3Tx" refType="h" fact="0.23"/>
          <dgm:constr type="l" for="ch" forName="wedge4" refType="w" fact="0.0659"/>
          <dgm:constr type="t" for="ch" forName="wedge4" refType="h" fact="0.0659"/>
          <dgm:constr type="w" for="ch" forName="wedge4" refType="w" fact="0.84"/>
          <dgm:constr type="h" for="ch" forName="wedge4" refType="h" fact="0.84"/>
          <dgm:constr type="l" for="ch" forName="dummy4a" refType="w" fact="0.0659"/>
          <dgm:constr type="t" for="ch" forName="dummy4a" refType="h" fact="0.4859"/>
          <dgm:constr type="l" for="ch" forName="dummy4b" refType="w" fact="0.4859"/>
          <dgm:constr type="t" for="ch" forName="dummy4b" refType="h" fact="0.0659"/>
          <dgm:constr type="r" for="ch" forName="wedge4Tx" refType="w" fact="0.46"/>
          <dgm:constr type="t" for="ch" forName="wedge4Tx" refType="h" fact="0.24"/>
          <dgm:constr type="w" for="ch" forName="wedge4Tx" refType="w" fact="0.31"/>
          <dgm:constr type="h" for="ch" forName="wedge4Tx" refType="h" fact="0.23"/>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primFontSz" for="ch" ptType="node" op="equ"/>
        </dgm:constrLst>
      </dgm:if>
      <dgm:if name="Name5" axis="ch" ptType="node" func="cnt" op="equ" val="5">
        <dgm:constrLst>
          <dgm:constr type="l" for="ch" forName="wedge1" refType="w" fact="0.0918"/>
          <dgm:constr type="t" for="ch" forName="wedge1" refType="w" fact="0.0638"/>
          <dgm:constr type="w" for="ch" forName="wedge1" refType="w" fact="0.84"/>
          <dgm:constr type="h" for="ch" forName="wedge1" refType="h" fact="0.84"/>
          <dgm:constr type="l" for="ch" forName="dummy1a" refType="w" fact="0.5118"/>
          <dgm:constr type="t" for="ch" forName="dummy1a" refType="h" fact="0.0638"/>
          <dgm:constr type="l" for="ch" forName="dummy1b" refType="w" fact="0.9112"/>
          <dgm:constr type="t" for="ch" forName="dummy1b" refType="h" fact="0.354"/>
          <dgm:constr type="l" for="ch" forName="wedge1Tx" refType="w" fact="0.53"/>
          <dgm:constr type="t" for="ch" forName="wedge1Tx" refType="h" fact="0.205"/>
          <dgm:constr type="w" for="ch" forName="wedge1Tx" refType="w" fact="0.27"/>
          <dgm:constr type="h" for="ch" forName="wedge1Tx" refType="h" fact="0.18"/>
          <dgm:constr type="l" for="ch" forName="wedge2" refType="w" fact="0.099"/>
          <dgm:constr type="t" for="ch" forName="wedge2" refType="w" fact="0.0862"/>
          <dgm:constr type="w" for="ch" forName="wedge2" refType="w" fact="0.84"/>
          <dgm:constr type="h" for="ch" forName="wedge2" refType="h" fact="0.84"/>
          <dgm:constr type="l" for="ch" forName="dummy2a" refType="w" fact="0.9185"/>
          <dgm:constr type="t" for="ch" forName="dummy2a" refType="h" fact="0.3764"/>
          <dgm:constr type="l" for="ch" forName="dummy2b" refType="w" fact="0.7659"/>
          <dgm:constr type="t" for="ch" forName="dummy2b" refType="h" fact="0.846"/>
          <dgm:constr type="l" for="ch" forName="wedge2Tx" refType="w" fact="0.64"/>
          <dgm:constr type="t" for="ch" forName="wedge2Tx" refType="h" fact="0.47"/>
          <dgm:constr type="w" for="ch" forName="wedge2Tx" refType="w" fact="0.25"/>
          <dgm:constr type="h" for="ch" forName="wedge2Tx" refType="h" fact="0.2"/>
          <dgm:constr type="l" for="ch" forName="wedge3" refType="w" fact="0.08"/>
          <dgm:constr type="t" for="ch" forName="wedge3" refType="w" fact="0.1"/>
          <dgm:constr type="w" for="ch" forName="wedge3" refType="w" fact="0.84"/>
          <dgm:constr type="h" for="ch" forName="wedge3" refType="h" fact="0.84"/>
          <dgm:constr type="l" for="ch" forName="dummy3a" refType="w" fact="0.7469"/>
          <dgm:constr type="t" for="ch" forName="dummy3a" refType="h" fact="0.8598"/>
          <dgm:constr type="l" for="ch" forName="dummy3b" refType="w" fact="0.2531"/>
          <dgm:constr type="t" for="ch" forName="dummy3b" refType="h" fact="0.8598"/>
          <dgm:constr type="l" for="ch" forName="wedge3Tx" refType="w" fact="0.38"/>
          <dgm:constr type="t" for="ch" forName="wedge3Tx" refType="h" fact="0.69"/>
          <dgm:constr type="w" for="ch" forName="wedge3Tx" refType="w" fact="0.24"/>
          <dgm:constr type="h" for="ch" forName="wedge3Tx" refType="h" fact="0.22"/>
          <dgm:constr type="l" for="ch" forName="wedge4" refType="w" fact="0.061"/>
          <dgm:constr type="t" for="ch" forName="wedge4" refType="h" fact="0.0862"/>
          <dgm:constr type="w" for="ch" forName="wedge4" refType="w" fact="0.84"/>
          <dgm:constr type="h" for="ch" forName="wedge4" refType="h" fact="0.84"/>
          <dgm:constr type="l" for="ch" forName="dummy4a" refType="w" fact="0.2341"/>
          <dgm:constr type="t" for="ch" forName="dummy4a" refType="h" fact="0.846"/>
          <dgm:constr type="l" for="ch" forName="dummy4b" refType="w" fact="0.0815"/>
          <dgm:constr type="t" for="ch" forName="dummy4b" refType="h" fact="0.3764"/>
          <dgm:constr type="r" for="ch" forName="wedge4Tx" refType="w" fact="0.36"/>
          <dgm:constr type="t" for="ch" forName="wedge4Tx" refType="h" fact="0.47"/>
          <dgm:constr type="w" for="ch" forName="wedge4Tx" refType="w" fact="0.25"/>
          <dgm:constr type="h" for="ch" forName="wedge4Tx" refType="h" fact="0.2"/>
          <dgm:constr type="l" for="ch" forName="wedge5" refType="w" fact="0.0682"/>
          <dgm:constr type="t" for="ch" forName="wedge5" refType="h" fact="0.0638"/>
          <dgm:constr type="w" for="ch" forName="wedge5" refType="w" fact="0.84"/>
          <dgm:constr type="h" for="ch" forName="wedge5" refType="h" fact="0.84"/>
          <dgm:constr type="l" for="ch" forName="dummy5a" refType="w" fact="0.0888"/>
          <dgm:constr type="t" for="ch" forName="dummy5a" refType="h" fact="0.354"/>
          <dgm:constr type="l" for="ch" forName="dummy5b" refType="w" fact="0.4882"/>
          <dgm:constr type="t" for="ch" forName="dummy5b" refType="h" fact="0.0638"/>
          <dgm:constr type="r" for="ch" forName="wedge5Tx" refType="w" fact="0.47"/>
          <dgm:constr type="t" for="ch" forName="wedge5Tx" refType="h" fact="0.205"/>
          <dgm:constr type="w" for="ch" forName="wedge5Tx" refType="w" fact="0.27"/>
          <dgm:constr type="h" for="ch" forName="wedge5Tx" refType="h" fact="0.18"/>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h" for="ch" forName="arrowWedge5" refType="w" fact="0.08"/>
          <dgm:constr type="diam" for="ch" forName="arrowWedge5" refType="w" fact="0.84"/>
          <dgm:constr type="l" for="ch" forName="arrowWedge5" refType="w" fact="0.5"/>
          <dgm:constr type="t" for="ch" forName="arrowWedge5" refType="w" fact="0.5"/>
          <dgm:constr type="primFontSz" for="ch" ptType="node" op="equ"/>
        </dgm:constrLst>
      </dgm:if>
      <dgm:if name="Name6" axis="ch" ptType="node" func="cnt" op="equ" val="6">
        <dgm:constrLst>
          <dgm:constr type="l" for="ch" forName="wedge1" refType="w" fact="0.09"/>
          <dgm:constr type="t" for="ch" forName="wedge1" refType="w" fact="0.0627"/>
          <dgm:constr type="w" for="ch" forName="wedge1" refType="w" fact="0.84"/>
          <dgm:constr type="h" for="ch" forName="wedge1" refType="h" fact="0.84"/>
          <dgm:constr type="l" for="ch" forName="dummy1a" refType="w" fact="0.51"/>
          <dgm:constr type="t" for="ch" forName="dummy1a" refType="h" fact="0.0627"/>
          <dgm:constr type="l" for="ch" forName="dummy1b" refType="w" fact="0.8737"/>
          <dgm:constr type="t" for="ch" forName="dummy1b" refType="h" fact="0.2727"/>
          <dgm:constr type="l" for="ch" forName="wedge1Tx" refType="w" fact="0.53"/>
          <dgm:constr type="t" for="ch" forName="wedge1Tx" refType="h" fact="0.17"/>
          <dgm:constr type="w" for="ch" forName="wedge1Tx" refType="w" fact="0.22"/>
          <dgm:constr type="h" for="ch" forName="wedge1Tx" refType="h" fact="0.17"/>
          <dgm:constr type="l" for="ch" forName="wedge2" refType="w" fact="0.1"/>
          <dgm:constr type="t" for="ch" forName="wedge2" refType="w" fact="0.08"/>
          <dgm:constr type="w" for="ch" forName="wedge2" refType="w" fact="0.84"/>
          <dgm:constr type="h" for="ch" forName="wedge2" refType="h" fact="0.84"/>
          <dgm:constr type="l" for="ch" forName="dummy2a" refType="w" fact="0.8837"/>
          <dgm:constr type="t" for="ch" forName="dummy2a" refType="h" fact="0.29"/>
          <dgm:constr type="l" for="ch" forName="dummy2b" refType="w" fact="0.8837"/>
          <dgm:constr type="t" for="ch" forName="dummy2b" refType="h" fact="0.71"/>
          <dgm:constr type="l" for="ch" forName="wedge2Tx" refType="w" fact="0.67"/>
          <dgm:constr type="t" for="ch" forName="wedge2Tx" refType="h" fact="0.42"/>
          <dgm:constr type="w" for="ch" forName="wedge2Tx" refType="w" fact="0.23"/>
          <dgm:constr type="h" for="ch" forName="wedge2Tx" refType="h" fact="0.165"/>
          <dgm:constr type="l" for="ch" forName="wedge3" refType="w" fact="0.09"/>
          <dgm:constr type="t" for="ch" forName="wedge3" refType="w" fact="0.0973"/>
          <dgm:constr type="w" for="ch" forName="wedge3" refType="w" fact="0.84"/>
          <dgm:constr type="h" for="ch" forName="wedge3" refType="h" fact="0.84"/>
          <dgm:constr type="l" for="ch" forName="dummy3a" refType="w" fact="0.8737"/>
          <dgm:constr type="t" for="ch" forName="dummy3a" refType="h" fact="0.7273"/>
          <dgm:constr type="l" for="ch" forName="dummy3b" refType="w" fact="0.51"/>
          <dgm:constr type="t" for="ch" forName="dummy3b" refType="h" fact="0.9373"/>
          <dgm:constr type="l" for="ch" forName="wedge3Tx" refType="w" fact="0.53"/>
          <dgm:constr type="t" for="ch" forName="wedge3Tx" refType="h" fact="0.665"/>
          <dgm:constr type="w" for="ch" forName="wedge3Tx" refType="w" fact="0.22"/>
          <dgm:constr type="h" for="ch" forName="wedge3Tx" refType="h" fact="0.17"/>
          <dgm:constr type="l" for="ch" forName="wedge4" refType="w" fact="0.07"/>
          <dgm:constr type="t" for="ch" forName="wedge4" refType="h" fact="0.0973"/>
          <dgm:constr type="w" for="ch" forName="wedge4" refType="w" fact="0.84"/>
          <dgm:constr type="h" for="ch" forName="wedge4" refType="h" fact="0.84"/>
          <dgm:constr type="l" for="ch" forName="dummy4a" refType="w" fact="0.49"/>
          <dgm:constr type="t" for="ch" forName="dummy4a" refType="h" fact="0.9373"/>
          <dgm:constr type="l" for="ch" forName="dummy4b" refType="w" fact="0.1263"/>
          <dgm:constr type="t" for="ch" forName="dummy4b" refType="h" fact="0.7273"/>
          <dgm:constr type="r" for="ch" forName="wedge4Tx" refType="w" fact="0.47"/>
          <dgm:constr type="t" for="ch" forName="wedge4Tx" refType="h" fact="0.665"/>
          <dgm:constr type="w" for="ch" forName="wedge4Tx" refType="w" fact="0.22"/>
          <dgm:constr type="h" for="ch" forName="wedge4Tx" refType="h" fact="0.17"/>
          <dgm:constr type="l" for="ch" forName="wedge5" refType="w" fact="0.06"/>
          <dgm:constr type="t" for="ch" forName="wedge5" refType="h" fact="0.08"/>
          <dgm:constr type="w" for="ch" forName="wedge5" refType="w" fact="0.84"/>
          <dgm:constr type="h" for="ch" forName="wedge5" refType="h" fact="0.84"/>
          <dgm:constr type="l" for="ch" forName="dummy5a" refType="w" fact="0.1163"/>
          <dgm:constr type="t" for="ch" forName="dummy5a" refType="h" fact="0.71"/>
          <dgm:constr type="l" for="ch" forName="dummy5b" refType="w" fact="0.1163"/>
          <dgm:constr type="t" for="ch" forName="dummy5b" refType="h" fact="0.29"/>
          <dgm:constr type="r" for="ch" forName="wedge5Tx" refType="w" fact="0.33"/>
          <dgm:constr type="t" for="ch" forName="wedge5Tx" refType="h" fact="0.42"/>
          <dgm:constr type="w" for="ch" forName="wedge5Tx" refType="w" fact="0.23"/>
          <dgm:constr type="h" for="ch" forName="wedge5Tx" refType="h" fact="0.165"/>
          <dgm:constr type="l" for="ch" forName="wedge6" refType="w" fact="0.07"/>
          <dgm:constr type="t" for="ch" forName="wedge6" refType="h" fact="0.0627"/>
          <dgm:constr type="w" for="ch" forName="wedge6" refType="w" fact="0.84"/>
          <dgm:constr type="h" for="ch" forName="wedge6" refType="h" fact="0.84"/>
          <dgm:constr type="l" for="ch" forName="dummy6a" refType="w" fact="0.1263"/>
          <dgm:constr type="t" for="ch" forName="dummy6a" refType="h" fact="0.2727"/>
          <dgm:constr type="l" for="ch" forName="dummy6b" refType="w" fact="0.49"/>
          <dgm:constr type="t" for="ch" forName="dummy6b" refType="h" fact="0.0627"/>
          <dgm:constr type="r" for="ch" forName="wedge6Tx" refType="w" fact="0.47"/>
          <dgm:constr type="t" for="ch" forName="wedge6Tx" refType="h" fact="0.17"/>
          <dgm:constr type="w" for="ch" forName="wedge6Tx" refType="w" fact="0.22"/>
          <dgm:constr type="h" for="ch" forName="wedge6Tx" refType="h" fact="0.17"/>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h" for="ch" forName="arrowWedge5" refType="w" fact="0.08"/>
          <dgm:constr type="diam" for="ch" forName="arrowWedge5" refType="w" fact="0.84"/>
          <dgm:constr type="l" for="ch" forName="arrowWedge5" refType="w" fact="0.5"/>
          <dgm:constr type="t" for="ch" forName="arrowWedge5" refType="w" fact="0.5"/>
          <dgm:constr type="h" for="ch" forName="arrowWedge6" refType="w" fact="0.08"/>
          <dgm:constr type="diam" for="ch" forName="arrowWedge6" refType="w" fact="0.84"/>
          <dgm:constr type="l" for="ch" forName="arrowWedge6" refType="w" fact="0.5"/>
          <dgm:constr type="t" for="ch" forName="arrowWedge6" refType="w" fact="0.5"/>
          <dgm:constr type="primFontSz" for="ch" ptType="node" op="equ"/>
        </dgm:constrLst>
      </dgm:if>
      <dgm:else name="Name7">
        <dgm:constrLst>
          <dgm:constr type="l" for="ch" forName="wedge1" refType="w" fact="0.0887"/>
          <dgm:constr type="t" for="ch" forName="wedge1" refType="w" fact="0.062"/>
          <dgm:constr type="w" for="ch" forName="wedge1" refType="w" fact="0.84"/>
          <dgm:constr type="h" for="ch" forName="wedge1" refType="h" fact="0.84"/>
          <dgm:constr type="l" for="ch" forName="dummy1a" refType="w" fact="0.5087"/>
          <dgm:constr type="t" for="ch" forName="dummy1a" refType="h" fact="0.062"/>
          <dgm:constr type="l" for="ch" forName="dummy1b" refType="w" fact="0.837"/>
          <dgm:constr type="t" for="ch" forName="dummy1b" refType="h" fact="0.2201"/>
          <dgm:constr type="l" for="ch" forName="wedge1Tx" refType="w" fact="0.53"/>
          <dgm:constr type="t" for="ch" forName="wedge1Tx" refType="h" fact="0.14"/>
          <dgm:constr type="w" for="ch" forName="wedge1Tx" refType="w" fact="0.2"/>
          <dgm:constr type="h" for="ch" forName="wedge1Tx" refType="h" fact="0.16"/>
          <dgm:constr type="l" for="ch" forName="wedge2" refType="w" fact="0.0995"/>
          <dgm:constr type="t" for="ch" forName="wedge2" refType="w" fact="0.0755"/>
          <dgm:constr type="w" for="ch" forName="wedge2" refType="w" fact="0.84"/>
          <dgm:constr type="h" for="ch" forName="wedge2" refType="h" fact="0.84"/>
          <dgm:constr type="l" for="ch" forName="dummy2a" refType="w" fact="0.8479"/>
          <dgm:constr type="t" for="ch" forName="dummy2a" refType="h" fact="0.2337"/>
          <dgm:constr type="l" for="ch" forName="dummy2b" refType="w" fact="0.929"/>
          <dgm:constr type="t" for="ch" forName="dummy2b" refType="h" fact="0.589"/>
          <dgm:constr type="l" for="ch" forName="wedge2Tx" refType="w" fact="0.67"/>
          <dgm:constr type="t" for="ch" forName="wedge2Tx" refType="h" fact="0.38"/>
          <dgm:constr type="w" for="ch" forName="wedge2Tx" refType="w" fact="0.23"/>
          <dgm:constr type="h" for="ch" forName="wedge2Tx" refType="h" fact="0.14"/>
          <dgm:constr type="l" for="ch" forName="wedge3" refType="w" fact="0.0956"/>
          <dgm:constr type="t" for="ch" forName="wedge3" refType="w" fact="0.0925"/>
          <dgm:constr type="w" for="ch" forName="wedge3" refType="w" fact="0.84"/>
          <dgm:constr type="h" for="ch" forName="wedge3" refType="h" fact="0.84"/>
          <dgm:constr type="l" for="ch" forName="dummy3a" refType="w" fact="0.9251"/>
          <dgm:constr type="t" for="ch" forName="dummy3a" refType="h" fact="0.6059"/>
          <dgm:constr type="l" for="ch" forName="dummy3b" refType="w" fact="0.6979"/>
          <dgm:constr type="t" for="ch" forName="dummy3b" refType="h" fact="0.8909"/>
          <dgm:constr type="l" for="ch" forName="wedge3Tx" refType="w" fact="0.635"/>
          <dgm:constr type="t" for="ch" forName="wedge3Tx" refType="h" fact="0.59"/>
          <dgm:constr type="w" for="ch" forName="wedge3Tx" refType="w" fact="0.2"/>
          <dgm:constr type="h" for="ch" forName="wedge3Tx" refType="h" fact="0.155"/>
          <dgm:constr type="l" for="ch" forName="wedge4" refType="w" fact="0.08"/>
          <dgm:constr type="t" for="ch" forName="wedge4" refType="h" fact="0.1"/>
          <dgm:constr type="w" for="ch" forName="wedge4" refType="w" fact="0.84"/>
          <dgm:constr type="h" for="ch" forName="wedge4" refType="h" fact="0.84"/>
          <dgm:constr type="l" for="ch" forName="dummy4a" refType="w" fact="0.6822"/>
          <dgm:constr type="t" for="ch" forName="dummy4a" refType="h" fact="0.8984"/>
          <dgm:constr type="l" for="ch" forName="dummy4b" refType="w" fact="0.3178"/>
          <dgm:constr type="t" for="ch" forName="dummy4b" refType="h" fact="0.8984"/>
          <dgm:constr type="l" for="ch" forName="wedge4Tx" refType="w" fact="0.4025"/>
          <dgm:constr type="t" for="ch" forName="wedge4Tx" refType="h" fact="0.76"/>
          <dgm:constr type="w" for="ch" forName="wedge4Tx" refType="w" fact="0.195"/>
          <dgm:constr type="h" for="ch" forName="wedge4Tx" refType="h" fact="0.14"/>
          <dgm:constr type="l" for="ch" forName="wedge5" refType="w" fact="0.0644"/>
          <dgm:constr type="t" for="ch" forName="wedge5" refType="h" fact="0.0925"/>
          <dgm:constr type="w" for="ch" forName="wedge5" refType="w" fact="0.84"/>
          <dgm:constr type="h" for="ch" forName="wedge5" refType="h" fact="0.84"/>
          <dgm:constr type="l" for="ch" forName="dummy5a" refType="w" fact="0.3021"/>
          <dgm:constr type="t" for="ch" forName="dummy5a" refType="h" fact="0.8909"/>
          <dgm:constr type="l" for="ch" forName="dummy5b" refType="w" fact="0.0749"/>
          <dgm:constr type="t" for="ch" forName="dummy5b" refType="h" fact="0.6059"/>
          <dgm:constr type="r" for="ch" forName="wedge5Tx" refType="w" fact="0.365"/>
          <dgm:constr type="t" for="ch" forName="wedge5Tx" refType="h" fact="0.59"/>
          <dgm:constr type="w" for="ch" forName="wedge5Tx" refType="w" fact="0.2"/>
          <dgm:constr type="h" for="ch" forName="wedge5Tx" refType="h" fact="0.155"/>
          <dgm:constr type="l" for="ch" forName="wedge6" refType="w" fact="0.0605"/>
          <dgm:constr type="t" for="ch" forName="wedge6" refType="h" fact="0.0755"/>
          <dgm:constr type="w" for="ch" forName="wedge6" refType="w" fact="0.84"/>
          <dgm:constr type="h" for="ch" forName="wedge6" refType="h" fact="0.84"/>
          <dgm:constr type="l" for="ch" forName="dummy6a" refType="w" fact="0.071"/>
          <dgm:constr type="t" for="ch" forName="dummy6a" refType="h" fact="0.589"/>
          <dgm:constr type="l" for="ch" forName="dummy6b" refType="w" fact="0.1521"/>
          <dgm:constr type="t" for="ch" forName="dummy6b" refType="h" fact="0.2337"/>
          <dgm:constr type="r" for="ch" forName="wedge6Tx" refType="w" fact="0.33"/>
          <dgm:constr type="t" for="ch" forName="wedge6Tx" refType="h" fact="0.38"/>
          <dgm:constr type="w" for="ch" forName="wedge6Tx" refType="w" fact="0.23"/>
          <dgm:constr type="h" for="ch" forName="wedge6Tx" refType="h" fact="0.14"/>
          <dgm:constr type="l" for="ch" forName="wedge7" refType="w" fact="0.0713"/>
          <dgm:constr type="t" for="ch" forName="wedge7" refType="h" fact="0.062"/>
          <dgm:constr type="w" for="ch" forName="wedge7" refType="w" fact="0.84"/>
          <dgm:constr type="h" for="ch" forName="wedge7" refType="h" fact="0.84"/>
          <dgm:constr type="l" for="ch" forName="dummy7a" refType="w" fact="0.163"/>
          <dgm:constr type="t" for="ch" forName="dummy7a" refType="h" fact="0.2201"/>
          <dgm:constr type="l" for="ch" forName="dummy7b" refType="w" fact="0.4913"/>
          <dgm:constr type="t" for="ch" forName="dummy7b" refType="h" fact="0.062"/>
          <dgm:constr type="r" for="ch" forName="wedge7Tx" refType="w" fact="0.47"/>
          <dgm:constr type="t" for="ch" forName="wedge7Tx" refType="h" fact="0.14"/>
          <dgm:constr type="w" for="ch" forName="wedge7Tx" refType="w" fact="0.2"/>
          <dgm:constr type="h" for="ch" forName="wedge7Tx" refType="h" fact="0.16"/>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h" for="ch" forName="arrowWedge5" refType="w" fact="0.08"/>
          <dgm:constr type="diam" for="ch" forName="arrowWedge5" refType="w" fact="0.84"/>
          <dgm:constr type="l" for="ch" forName="arrowWedge5" refType="w" fact="0.5"/>
          <dgm:constr type="t" for="ch" forName="arrowWedge5" refType="w" fact="0.5"/>
          <dgm:constr type="h" for="ch" forName="arrowWedge6" refType="w" fact="0.08"/>
          <dgm:constr type="diam" for="ch" forName="arrowWedge6" refType="w" fact="0.84"/>
          <dgm:constr type="l" for="ch" forName="arrowWedge6" refType="w" fact="0.5"/>
          <dgm:constr type="t" for="ch" forName="arrowWedge6" refType="w" fact="0.5"/>
          <dgm:constr type="h" for="ch" forName="arrowWedge7" refType="w" fact="0.08"/>
          <dgm:constr type="diam" for="ch" forName="arrowWedge7" refType="w" fact="0.84"/>
          <dgm:constr type="l" for="ch" forName="arrowWedge7" refType="w" fact="0.5"/>
          <dgm:constr type="t" for="ch" forName="arrowWedge7" refType="w" fact="0.5"/>
          <dgm:constr type="primFontSz" for="ch" ptType="node" op="equ"/>
        </dgm:constrLst>
      </dgm:else>
    </dgm:choose>
    <dgm:ruleLst/>
    <dgm:choose name="Name8">
      <dgm:if name="Name9" axis="ch" ptType="node" func="cnt" op="gte" val="1">
        <dgm:layoutNode name="wedge1">
          <dgm:alg type="sp"/>
          <dgm:choose name="Name10">
            <dgm:if name="Name11" axis="ch" ptType="node" func="cnt" op="equ" val="1">
              <dgm:shape xmlns:r="http://schemas.openxmlformats.org/officeDocument/2006/relationships" type="ellipse" r:blip="">
                <dgm:adjLst/>
              </dgm:shape>
            </dgm:if>
            <dgm:if name="Name12" axis="ch" ptType="node" func="cnt" op="equ" val="2">
              <dgm:shape xmlns:r="http://schemas.openxmlformats.org/officeDocument/2006/relationships" type="pie" r:blip="">
                <dgm:adjLst>
                  <dgm:adj idx="1" val="270"/>
                  <dgm:adj idx="2" val="90"/>
                </dgm:adjLst>
              </dgm:shape>
            </dgm:if>
            <dgm:if name="Name13" axis="ch" ptType="node" func="cnt" op="equ" val="3">
              <dgm:shape xmlns:r="http://schemas.openxmlformats.org/officeDocument/2006/relationships" type="pie" r:blip="">
                <dgm:adjLst>
                  <dgm:adj idx="1" val="270"/>
                  <dgm:adj idx="2" val="30"/>
                </dgm:adjLst>
              </dgm:shape>
            </dgm:if>
            <dgm:if name="Name14" axis="ch" ptType="node" func="cnt" op="equ" val="4">
              <dgm:shape xmlns:r="http://schemas.openxmlformats.org/officeDocument/2006/relationships" type="pie" r:blip="">
                <dgm:adjLst>
                  <dgm:adj idx="1" val="270"/>
                  <dgm:adj idx="2" val="0"/>
                </dgm:adjLst>
              </dgm:shape>
            </dgm:if>
            <dgm:if name="Name15" axis="ch" ptType="node" func="cnt" op="equ" val="5">
              <dgm:shape xmlns:r="http://schemas.openxmlformats.org/officeDocument/2006/relationships" type="pie" r:blip="">
                <dgm:adjLst>
                  <dgm:adj idx="1" val="270"/>
                  <dgm:adj idx="2" val="342"/>
                </dgm:adjLst>
              </dgm:shape>
            </dgm:if>
            <dgm:if name="Name16" axis="ch" ptType="node" func="cnt" op="equ" val="6">
              <dgm:shape xmlns:r="http://schemas.openxmlformats.org/officeDocument/2006/relationships" type="pie" r:blip="">
                <dgm:adjLst>
                  <dgm:adj idx="1" val="270"/>
                  <dgm:adj idx="2" val="330"/>
                </dgm:adjLst>
              </dgm:shape>
            </dgm:if>
            <dgm:else name="Name17">
              <dgm:shape xmlns:r="http://schemas.openxmlformats.org/officeDocument/2006/relationships" type="pie" r:blip="">
                <dgm:adjLst>
                  <dgm:adj idx="1" val="270"/>
                  <dgm:adj idx="2" val="321.4286"/>
                </dgm:adjLst>
              </dgm:shape>
            </dgm:else>
          </dgm:choose>
          <dgm:choose name="Name18">
            <dgm:if name="Name19" func="var" arg="dir" op="equ" val="norm">
              <dgm:presOf axis="ch desOrSelf" ptType="node node" st="1 1" cnt="1 0"/>
            </dgm:if>
            <dgm:else name="Name20">
              <dgm:choose name="Name21">
                <dgm:if name="Name22" axis="ch" ptType="node" func="cnt" op="equ" val="1">
                  <dgm:presOf axis="ch desOrSelf" ptType="node node" st="1 1" cnt="1 0"/>
                </dgm:if>
                <dgm:if name="Name23" axis="ch" ptType="node" func="cnt" op="equ" val="2">
                  <dgm:presOf axis="ch desOrSelf" ptType="node node" st="2 1" cnt="1 0"/>
                </dgm:if>
                <dgm:if name="Name24" axis="ch" ptType="node" func="cnt" op="equ" val="3">
                  <dgm:presOf axis="ch desOrSelf" ptType="node node" st="3 1" cnt="1 0"/>
                </dgm:if>
                <dgm:if name="Name25" axis="ch" ptType="node" func="cnt" op="equ" val="4">
                  <dgm:presOf axis="ch desOrSelf" ptType="node node" st="4 1" cnt="1 0"/>
                </dgm:if>
                <dgm:if name="Name26" axis="ch" ptType="node" func="cnt" op="equ" val="5">
                  <dgm:presOf axis="ch desOrSelf" ptType="node node" st="5 1" cnt="1 0"/>
                </dgm:if>
                <dgm:if name="Name27" axis="ch" ptType="node" func="cnt" op="equ" val="6">
                  <dgm:presOf axis="ch desOrSelf" ptType="node node" st="6 1" cnt="1 0"/>
                </dgm:if>
                <dgm:else name="Name28">
                  <dgm:presOf axis="ch desOrSelf" ptType="node node" st="7 1" cnt="1 0"/>
                </dgm:else>
              </dgm:choose>
            </dgm:else>
          </dgm:choose>
          <dgm:constrLst/>
          <dgm:ruleLst/>
        </dgm:layoutNode>
        <dgm:layoutNode name="dummy1a" moveWith="wedge1">
          <dgm:alg type="sp"/>
          <dgm:shape xmlns:r="http://schemas.openxmlformats.org/officeDocument/2006/relationships" r:blip="">
            <dgm:adjLst/>
          </dgm:shape>
          <dgm:presOf/>
          <dgm:constrLst>
            <dgm:constr type="w" val="1"/>
            <dgm:constr type="h" val="1"/>
          </dgm:constrLst>
          <dgm:ruleLst/>
        </dgm:layoutNode>
        <dgm:layoutNode name="dummy1b" moveWith="wedge1">
          <dgm:alg type="sp"/>
          <dgm:shape xmlns:r="http://schemas.openxmlformats.org/officeDocument/2006/relationships" r:blip="">
            <dgm:adjLst/>
          </dgm:shape>
          <dgm:presOf/>
          <dgm:constrLst>
            <dgm:constr type="w" val="1"/>
            <dgm:constr type="h" val="1"/>
          </dgm:constrLst>
          <dgm:ruleLst/>
        </dgm:layoutNode>
        <dgm:layoutNode name="wedge1Tx" moveWith="wedge1">
          <dgm:varLst>
            <dgm:chMax val="0"/>
            <dgm:chPref val="0"/>
            <dgm:bulletEnabled val="1"/>
          </dgm:varLst>
          <dgm:alg type="tx"/>
          <dgm:shape xmlns:r="http://schemas.openxmlformats.org/officeDocument/2006/relationships" type="rect" r:blip="" hideGeom="1">
            <dgm:adjLst/>
          </dgm:shape>
          <dgm:choose name="Name29">
            <dgm:if name="Name30" func="var" arg="dir" op="equ" val="norm">
              <dgm:presOf axis="ch desOrSelf" ptType="node node" st="1 1" cnt="1 0"/>
            </dgm:if>
            <dgm:else name="Name31">
              <dgm:choose name="Name32">
                <dgm:if name="Name33" axis="ch" ptType="node" func="cnt" op="equ" val="1">
                  <dgm:presOf axis="ch desOrSelf" ptType="node node" st="1 1" cnt="1 0"/>
                </dgm:if>
                <dgm:if name="Name34" axis="ch" ptType="node" func="cnt" op="equ" val="2">
                  <dgm:presOf axis="ch desOrSelf" ptType="node node" st="2 1" cnt="1 0"/>
                </dgm:if>
                <dgm:if name="Name35" axis="ch" ptType="node" func="cnt" op="equ" val="3">
                  <dgm:presOf axis="ch desOrSelf" ptType="node node" st="3 1" cnt="1 0"/>
                </dgm:if>
                <dgm:if name="Name36" axis="ch" ptType="node" func="cnt" op="equ" val="4">
                  <dgm:presOf axis="ch desOrSelf" ptType="node node" st="4 1" cnt="1 0"/>
                </dgm:if>
                <dgm:if name="Name37" axis="ch" ptType="node" func="cnt" op="equ" val="5">
                  <dgm:presOf axis="ch desOrSelf" ptType="node node" st="5 1" cnt="1 0"/>
                </dgm:if>
                <dgm:if name="Name38" axis="ch" ptType="node" func="cnt" op="equ" val="6">
                  <dgm:presOf axis="ch desOrSelf" ptType="node node" st="6 1" cnt="1 0"/>
                </dgm:if>
                <dgm:else name="Name39">
                  <dgm:presOf axis="ch desOrSelf" ptType="node node" st="7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40"/>
    </dgm:choose>
    <dgm:choose name="Name41">
      <dgm:if name="Name42" axis="ch" ptType="node" func="cnt" op="gte" val="2">
        <dgm:layoutNode name="wedge2">
          <dgm:alg type="sp"/>
          <dgm:choose name="Name43">
            <dgm:if name="Name44" axis="ch" ptType="node" func="cnt" op="equ" val="2">
              <dgm:shape xmlns:r="http://schemas.openxmlformats.org/officeDocument/2006/relationships" type="pie" r:blip="">
                <dgm:adjLst>
                  <dgm:adj idx="1" val="90"/>
                  <dgm:adj idx="2" val="270"/>
                </dgm:adjLst>
              </dgm:shape>
            </dgm:if>
            <dgm:if name="Name45" axis="ch" ptType="node" func="cnt" op="equ" val="3">
              <dgm:shape xmlns:r="http://schemas.openxmlformats.org/officeDocument/2006/relationships" type="pie" r:blip="">
                <dgm:adjLst>
                  <dgm:adj idx="1" val="30"/>
                  <dgm:adj idx="2" val="150"/>
                </dgm:adjLst>
              </dgm:shape>
            </dgm:if>
            <dgm:if name="Name46" axis="ch" ptType="node" func="cnt" op="equ" val="4">
              <dgm:shape xmlns:r="http://schemas.openxmlformats.org/officeDocument/2006/relationships" type="pie" r:blip="">
                <dgm:adjLst>
                  <dgm:adj idx="1" val="0"/>
                  <dgm:adj idx="2" val="90"/>
                </dgm:adjLst>
              </dgm:shape>
            </dgm:if>
            <dgm:if name="Name47" axis="ch" ptType="node" func="cnt" op="equ" val="5">
              <dgm:shape xmlns:r="http://schemas.openxmlformats.org/officeDocument/2006/relationships" type="pie" r:blip="">
                <dgm:adjLst>
                  <dgm:adj idx="1" val="342"/>
                  <dgm:adj idx="2" val="54"/>
                </dgm:adjLst>
              </dgm:shape>
            </dgm:if>
            <dgm:if name="Name48" axis="ch" ptType="node" func="cnt" op="equ" val="6">
              <dgm:shape xmlns:r="http://schemas.openxmlformats.org/officeDocument/2006/relationships" type="pie" r:blip="">
                <dgm:adjLst>
                  <dgm:adj idx="1" val="330"/>
                  <dgm:adj idx="2" val="30"/>
                </dgm:adjLst>
              </dgm:shape>
            </dgm:if>
            <dgm:else name="Name49">
              <dgm:shape xmlns:r="http://schemas.openxmlformats.org/officeDocument/2006/relationships" type="pie" r:blip="">
                <dgm:adjLst>
                  <dgm:adj idx="1" val="321.4286"/>
                  <dgm:adj idx="2" val="12.85714"/>
                </dgm:adjLst>
              </dgm:shape>
            </dgm:else>
          </dgm:choose>
          <dgm:choose name="Name50">
            <dgm:if name="Name51" func="var" arg="dir" op="equ" val="norm">
              <dgm:presOf axis="ch desOrSelf" ptType="node node" st="2 1" cnt="1 0"/>
            </dgm:if>
            <dgm:else name="Name52">
              <dgm:choose name="Name53">
                <dgm:if name="Name54" axis="ch" ptType="node" func="cnt" op="equ" val="2">
                  <dgm:presOf axis="ch desOrSelf" ptType="node node" st="1 1" cnt="1 0"/>
                </dgm:if>
                <dgm:if name="Name55" axis="ch" ptType="node" func="cnt" op="equ" val="3">
                  <dgm:presOf axis="ch desOrSelf" ptType="node node" st="2 1" cnt="1 0"/>
                </dgm:if>
                <dgm:if name="Name56" axis="ch" ptType="node" func="cnt" op="equ" val="4">
                  <dgm:presOf axis="ch desOrSelf" ptType="node node" st="3 1" cnt="1 0"/>
                </dgm:if>
                <dgm:if name="Name57" axis="ch" ptType="node" func="cnt" op="equ" val="5">
                  <dgm:presOf axis="ch desOrSelf" ptType="node node" st="4 1" cnt="1 0"/>
                </dgm:if>
                <dgm:if name="Name58" axis="ch" ptType="node" func="cnt" op="equ" val="6">
                  <dgm:presOf axis="ch desOrSelf" ptType="node node" st="5 1" cnt="1 0"/>
                </dgm:if>
                <dgm:else name="Name59">
                  <dgm:presOf axis="ch desOrSelf" ptType="node node" st="6 1" cnt="1 0"/>
                </dgm:else>
              </dgm:choose>
            </dgm:else>
          </dgm:choose>
          <dgm:constrLst/>
          <dgm:ruleLst/>
        </dgm:layoutNode>
        <dgm:layoutNode name="dummy2a" moveWith="wedge2">
          <dgm:alg type="sp"/>
          <dgm:shape xmlns:r="http://schemas.openxmlformats.org/officeDocument/2006/relationships" r:blip="">
            <dgm:adjLst/>
          </dgm:shape>
          <dgm:presOf/>
          <dgm:constrLst>
            <dgm:constr type="w" val="1"/>
            <dgm:constr type="h" val="1"/>
          </dgm:constrLst>
          <dgm:ruleLst/>
        </dgm:layoutNode>
        <dgm:layoutNode name="dummy2b" moveWith="wedge2">
          <dgm:alg type="sp"/>
          <dgm:shape xmlns:r="http://schemas.openxmlformats.org/officeDocument/2006/relationships" r:blip="">
            <dgm:adjLst/>
          </dgm:shape>
          <dgm:presOf/>
          <dgm:constrLst>
            <dgm:constr type="w" val="1"/>
            <dgm:constr type="h" val="1"/>
          </dgm:constrLst>
          <dgm:ruleLst/>
        </dgm:layoutNode>
        <dgm:layoutNode name="wedge2Tx" moveWith="wedge2">
          <dgm:varLst>
            <dgm:chMax val="0"/>
            <dgm:chPref val="0"/>
            <dgm:bulletEnabled val="1"/>
          </dgm:varLst>
          <dgm:alg type="tx"/>
          <dgm:shape xmlns:r="http://schemas.openxmlformats.org/officeDocument/2006/relationships" type="rect" r:blip="" hideGeom="1">
            <dgm:adjLst/>
          </dgm:shape>
          <dgm:choose name="Name60">
            <dgm:if name="Name61" func="var" arg="dir" op="equ" val="norm">
              <dgm:presOf axis="ch desOrSelf" ptType="node node" st="2 1" cnt="1 0"/>
            </dgm:if>
            <dgm:else name="Name62">
              <dgm:choose name="Name63">
                <dgm:if name="Name64" axis="ch" ptType="node" func="cnt" op="equ" val="2">
                  <dgm:presOf axis="ch desOrSelf" ptType="node node" st="1 1" cnt="1 0"/>
                </dgm:if>
                <dgm:if name="Name65" axis="ch" ptType="node" func="cnt" op="equ" val="3">
                  <dgm:presOf axis="ch desOrSelf" ptType="node node" st="2 1" cnt="1 0"/>
                </dgm:if>
                <dgm:if name="Name66" axis="ch" ptType="node" func="cnt" op="equ" val="4">
                  <dgm:presOf axis="ch desOrSelf" ptType="node node" st="3 1" cnt="1 0"/>
                </dgm:if>
                <dgm:if name="Name67" axis="ch" ptType="node" func="cnt" op="equ" val="5">
                  <dgm:presOf axis="ch desOrSelf" ptType="node node" st="4 1" cnt="1 0"/>
                </dgm:if>
                <dgm:if name="Name68" axis="ch" ptType="node" func="cnt" op="equ" val="6">
                  <dgm:presOf axis="ch desOrSelf" ptType="node node" st="5 1" cnt="1 0"/>
                </dgm:if>
                <dgm:else name="Name69">
                  <dgm:presOf axis="ch desOrSelf" ptType="node node" st="6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70"/>
    </dgm:choose>
    <dgm:choose name="Name71">
      <dgm:if name="Name72" axis="ch" ptType="node" func="cnt" op="gte" val="3">
        <dgm:layoutNode name="wedge3">
          <dgm:alg type="sp"/>
          <dgm:choose name="Name73">
            <dgm:if name="Name74" axis="ch" ptType="node" func="cnt" op="equ" val="3">
              <dgm:shape xmlns:r="http://schemas.openxmlformats.org/officeDocument/2006/relationships" type="pie" r:blip="">
                <dgm:adjLst>
                  <dgm:adj idx="1" val="150"/>
                  <dgm:adj idx="2" val="270"/>
                </dgm:adjLst>
              </dgm:shape>
            </dgm:if>
            <dgm:if name="Name75" axis="ch" ptType="node" func="cnt" op="equ" val="4">
              <dgm:shape xmlns:r="http://schemas.openxmlformats.org/officeDocument/2006/relationships" type="pie" r:blip="">
                <dgm:adjLst>
                  <dgm:adj idx="1" val="90"/>
                  <dgm:adj idx="2" val="180"/>
                </dgm:adjLst>
              </dgm:shape>
            </dgm:if>
            <dgm:if name="Name76" axis="ch" ptType="node" func="cnt" op="equ" val="5">
              <dgm:shape xmlns:r="http://schemas.openxmlformats.org/officeDocument/2006/relationships" type="pie" r:blip="">
                <dgm:adjLst>
                  <dgm:adj idx="1" val="54"/>
                  <dgm:adj idx="2" val="126"/>
                </dgm:adjLst>
              </dgm:shape>
            </dgm:if>
            <dgm:if name="Name77" axis="ch" ptType="node" func="cnt" op="equ" val="6">
              <dgm:shape xmlns:r="http://schemas.openxmlformats.org/officeDocument/2006/relationships" type="pie" r:blip="">
                <dgm:adjLst>
                  <dgm:adj idx="1" val="30"/>
                  <dgm:adj idx="2" val="90"/>
                </dgm:adjLst>
              </dgm:shape>
            </dgm:if>
            <dgm:else name="Name78">
              <dgm:shape xmlns:r="http://schemas.openxmlformats.org/officeDocument/2006/relationships" type="pie" r:blip="">
                <dgm:adjLst>
                  <dgm:adj idx="1" val="12.85714"/>
                  <dgm:adj idx="2" val="64.28571"/>
                </dgm:adjLst>
              </dgm:shape>
            </dgm:else>
          </dgm:choose>
          <dgm:choose name="Name79">
            <dgm:if name="Name80" func="var" arg="dir" op="equ" val="norm">
              <dgm:presOf axis="ch desOrSelf" ptType="node node" st="3 1" cnt="1 0"/>
            </dgm:if>
            <dgm:else name="Name81">
              <dgm:choose name="Name82">
                <dgm:if name="Name83" axis="ch" ptType="node" func="cnt" op="equ" val="3">
                  <dgm:presOf axis="ch desOrSelf" ptType="node node" st="1 1" cnt="1 0"/>
                </dgm:if>
                <dgm:if name="Name84" axis="ch" ptType="node" func="cnt" op="equ" val="4">
                  <dgm:presOf axis="ch desOrSelf" ptType="node node" st="2 1" cnt="1 0"/>
                </dgm:if>
                <dgm:if name="Name85" axis="ch" ptType="node" func="cnt" op="equ" val="5">
                  <dgm:presOf axis="ch desOrSelf" ptType="node node" st="3 1" cnt="1 0"/>
                </dgm:if>
                <dgm:if name="Name86" axis="ch" ptType="node" func="cnt" op="equ" val="6">
                  <dgm:presOf axis="ch desOrSelf" ptType="node node" st="4 1" cnt="1 0"/>
                </dgm:if>
                <dgm:else name="Name87">
                  <dgm:presOf axis="ch desOrSelf" ptType="node node" st="5 1" cnt="1 0"/>
                </dgm:else>
              </dgm:choose>
            </dgm:else>
          </dgm:choose>
          <dgm:constrLst/>
          <dgm:ruleLst/>
        </dgm:layoutNode>
        <dgm:layoutNode name="dummy3a" moveWith="wedge3">
          <dgm:alg type="sp"/>
          <dgm:shape xmlns:r="http://schemas.openxmlformats.org/officeDocument/2006/relationships" r:blip="">
            <dgm:adjLst/>
          </dgm:shape>
          <dgm:presOf/>
          <dgm:constrLst>
            <dgm:constr type="w" val="1"/>
            <dgm:constr type="h" val="1"/>
          </dgm:constrLst>
          <dgm:ruleLst/>
        </dgm:layoutNode>
        <dgm:layoutNode name="dummy3b" moveWith="wedge3">
          <dgm:alg type="sp"/>
          <dgm:shape xmlns:r="http://schemas.openxmlformats.org/officeDocument/2006/relationships" r:blip="">
            <dgm:adjLst/>
          </dgm:shape>
          <dgm:presOf/>
          <dgm:constrLst>
            <dgm:constr type="w" val="1"/>
            <dgm:constr type="h" val="1"/>
          </dgm:constrLst>
          <dgm:ruleLst/>
        </dgm:layoutNode>
        <dgm:layoutNode name="wedge3Tx" moveWith="wedge3">
          <dgm:varLst>
            <dgm:chMax val="0"/>
            <dgm:chPref val="0"/>
            <dgm:bulletEnabled val="1"/>
          </dgm:varLst>
          <dgm:alg type="tx"/>
          <dgm:shape xmlns:r="http://schemas.openxmlformats.org/officeDocument/2006/relationships" type="rect" r:blip="" hideGeom="1">
            <dgm:adjLst/>
          </dgm:shape>
          <dgm:choose name="Name88">
            <dgm:if name="Name89" func="var" arg="dir" op="equ" val="norm">
              <dgm:presOf axis="ch desOrSelf" ptType="node node" st="3 1" cnt="1 0"/>
            </dgm:if>
            <dgm:else name="Name90">
              <dgm:choose name="Name91">
                <dgm:if name="Name92" axis="ch" ptType="node" func="cnt" op="equ" val="3">
                  <dgm:presOf axis="ch desOrSelf" ptType="node node" st="1 1" cnt="1 0"/>
                </dgm:if>
                <dgm:if name="Name93" axis="ch" ptType="node" func="cnt" op="equ" val="4">
                  <dgm:presOf axis="ch desOrSelf" ptType="node node" st="2 1" cnt="1 0"/>
                </dgm:if>
                <dgm:if name="Name94" axis="ch" ptType="node" func="cnt" op="equ" val="5">
                  <dgm:presOf axis="ch desOrSelf" ptType="node node" st="3 1" cnt="1 0"/>
                </dgm:if>
                <dgm:if name="Name95" axis="ch" ptType="node" func="cnt" op="equ" val="6">
                  <dgm:presOf axis="ch desOrSelf" ptType="node node" st="4 1" cnt="1 0"/>
                </dgm:if>
                <dgm:else name="Name96">
                  <dgm:presOf axis="ch desOrSelf" ptType="node node" st="5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97"/>
    </dgm:choose>
    <dgm:choose name="Name98">
      <dgm:if name="Name99" axis="ch" ptType="node" func="cnt" op="gte" val="4">
        <dgm:layoutNode name="wedge4">
          <dgm:alg type="sp"/>
          <dgm:choose name="Name100">
            <dgm:if name="Name101" axis="ch" ptType="node" func="cnt" op="equ" val="4">
              <dgm:shape xmlns:r="http://schemas.openxmlformats.org/officeDocument/2006/relationships" type="pie" r:blip="">
                <dgm:adjLst>
                  <dgm:adj idx="1" val="180"/>
                  <dgm:adj idx="2" val="270"/>
                </dgm:adjLst>
              </dgm:shape>
            </dgm:if>
            <dgm:if name="Name102" axis="ch" ptType="node" func="cnt" op="equ" val="5">
              <dgm:shape xmlns:r="http://schemas.openxmlformats.org/officeDocument/2006/relationships" type="pie" r:blip="">
                <dgm:adjLst>
                  <dgm:adj idx="1" val="126"/>
                  <dgm:adj idx="2" val="198"/>
                </dgm:adjLst>
              </dgm:shape>
            </dgm:if>
            <dgm:if name="Name103" axis="ch" ptType="node" func="cnt" op="equ" val="6">
              <dgm:shape xmlns:r="http://schemas.openxmlformats.org/officeDocument/2006/relationships" type="pie" r:blip="">
                <dgm:adjLst>
                  <dgm:adj idx="1" val="90"/>
                  <dgm:adj idx="2" val="150"/>
                </dgm:adjLst>
              </dgm:shape>
            </dgm:if>
            <dgm:else name="Name104">
              <dgm:shape xmlns:r="http://schemas.openxmlformats.org/officeDocument/2006/relationships" type="pie" r:blip="">
                <dgm:adjLst>
                  <dgm:adj idx="1" val="64.2871"/>
                  <dgm:adj idx="2" val="115.7143"/>
                </dgm:adjLst>
              </dgm:shape>
            </dgm:else>
          </dgm:choose>
          <dgm:choose name="Name105">
            <dgm:if name="Name106" func="var" arg="dir" op="equ" val="norm">
              <dgm:presOf axis="ch desOrSelf" ptType="node node" st="4 1" cnt="1 0"/>
            </dgm:if>
            <dgm:else name="Name107">
              <dgm:choose name="Name108">
                <dgm:if name="Name109" axis="ch" ptType="node" func="cnt" op="equ" val="4">
                  <dgm:presOf axis="ch desOrSelf" ptType="node node" st="1 1" cnt="1 0"/>
                </dgm:if>
                <dgm:if name="Name110" axis="ch" ptType="node" func="cnt" op="equ" val="5">
                  <dgm:presOf axis="ch desOrSelf" ptType="node node" st="2 1" cnt="1 0"/>
                </dgm:if>
                <dgm:if name="Name111" axis="ch" ptType="node" func="cnt" op="equ" val="6">
                  <dgm:presOf axis="ch desOrSelf" ptType="node node" st="3 1" cnt="1 0"/>
                </dgm:if>
                <dgm:else name="Name112">
                  <dgm:presOf axis="ch desOrSelf" ptType="node node" st="4 1" cnt="1 0"/>
                </dgm:else>
              </dgm:choose>
            </dgm:else>
          </dgm:choose>
          <dgm:constrLst/>
          <dgm:ruleLst/>
        </dgm:layoutNode>
        <dgm:layoutNode name="dummy4a" moveWith="wedge4">
          <dgm:alg type="sp"/>
          <dgm:shape xmlns:r="http://schemas.openxmlformats.org/officeDocument/2006/relationships" r:blip="">
            <dgm:adjLst/>
          </dgm:shape>
          <dgm:presOf/>
          <dgm:constrLst>
            <dgm:constr type="w" val="1"/>
            <dgm:constr type="h" val="1"/>
          </dgm:constrLst>
          <dgm:ruleLst/>
        </dgm:layoutNode>
        <dgm:layoutNode name="dummy4b" moveWith="wedge4">
          <dgm:alg type="sp"/>
          <dgm:shape xmlns:r="http://schemas.openxmlformats.org/officeDocument/2006/relationships" r:blip="">
            <dgm:adjLst/>
          </dgm:shape>
          <dgm:presOf/>
          <dgm:constrLst>
            <dgm:constr type="w" val="1"/>
            <dgm:constr type="h" val="1"/>
          </dgm:constrLst>
          <dgm:ruleLst/>
        </dgm:layoutNode>
        <dgm:layoutNode name="wedge4Tx" moveWith="wedge4">
          <dgm:varLst>
            <dgm:chMax val="0"/>
            <dgm:chPref val="0"/>
            <dgm:bulletEnabled val="1"/>
          </dgm:varLst>
          <dgm:alg type="tx"/>
          <dgm:shape xmlns:r="http://schemas.openxmlformats.org/officeDocument/2006/relationships" type="rect" r:blip="" hideGeom="1">
            <dgm:adjLst/>
          </dgm:shape>
          <dgm:choose name="Name113">
            <dgm:if name="Name114" func="var" arg="dir" op="equ" val="norm">
              <dgm:presOf axis="ch desOrSelf" ptType="node node" st="4 1" cnt="1 0"/>
            </dgm:if>
            <dgm:else name="Name115">
              <dgm:choose name="Name116">
                <dgm:if name="Name117" axis="ch" ptType="node" func="cnt" op="equ" val="4">
                  <dgm:presOf axis="ch desOrSelf" ptType="node node" st="1 1" cnt="1 0"/>
                </dgm:if>
                <dgm:if name="Name118" axis="ch" ptType="node" func="cnt" op="equ" val="5">
                  <dgm:presOf axis="ch desOrSelf" ptType="node node" st="2 1" cnt="1 0"/>
                </dgm:if>
                <dgm:if name="Name119" axis="ch" ptType="node" func="cnt" op="equ" val="6">
                  <dgm:presOf axis="ch desOrSelf" ptType="node node" st="3 1" cnt="1 0"/>
                </dgm:if>
                <dgm:else name="Name120">
                  <dgm:presOf axis="ch desOrSelf" ptType="node node" st="4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21"/>
    </dgm:choose>
    <dgm:choose name="Name122">
      <dgm:if name="Name123" axis="ch" ptType="node" func="cnt" op="gte" val="5">
        <dgm:layoutNode name="wedge5">
          <dgm:alg type="sp"/>
          <dgm:choose name="Name124">
            <dgm:if name="Name125" axis="ch" ptType="node" func="cnt" op="equ" val="5">
              <dgm:shape xmlns:r="http://schemas.openxmlformats.org/officeDocument/2006/relationships" type="pie" r:blip="">
                <dgm:adjLst>
                  <dgm:adj idx="1" val="198"/>
                  <dgm:adj idx="2" val="270"/>
                </dgm:adjLst>
              </dgm:shape>
            </dgm:if>
            <dgm:if name="Name126" axis="ch" ptType="node" func="cnt" op="equ" val="6">
              <dgm:shape xmlns:r="http://schemas.openxmlformats.org/officeDocument/2006/relationships" type="pie" r:blip="">
                <dgm:adjLst>
                  <dgm:adj idx="1" val="150"/>
                  <dgm:adj idx="2" val="210"/>
                </dgm:adjLst>
              </dgm:shape>
            </dgm:if>
            <dgm:else name="Name127">
              <dgm:shape xmlns:r="http://schemas.openxmlformats.org/officeDocument/2006/relationships" type="pie" r:blip="">
                <dgm:adjLst>
                  <dgm:adj idx="1" val="115.7143"/>
                  <dgm:adj idx="2" val="167.1429"/>
                </dgm:adjLst>
              </dgm:shape>
            </dgm:else>
          </dgm:choose>
          <dgm:choose name="Name128">
            <dgm:if name="Name129" func="var" arg="dir" op="equ" val="norm">
              <dgm:presOf axis="ch desOrSelf" ptType="node node" st="5 1" cnt="1 0"/>
            </dgm:if>
            <dgm:else name="Name130">
              <dgm:choose name="Name131">
                <dgm:if name="Name132" axis="ch" ptType="node" func="cnt" op="equ" val="5">
                  <dgm:presOf axis="ch desOrSelf" ptType="node node" st="1 1" cnt="1 0"/>
                </dgm:if>
                <dgm:if name="Name133" axis="ch" ptType="node" func="cnt" op="equ" val="6">
                  <dgm:presOf axis="ch desOrSelf" ptType="node node" st="2 1" cnt="1 0"/>
                </dgm:if>
                <dgm:else name="Name134">
                  <dgm:presOf axis="ch desOrSelf" ptType="node node" st="3 1" cnt="1 0"/>
                </dgm:else>
              </dgm:choose>
            </dgm:else>
          </dgm:choose>
          <dgm:constrLst/>
          <dgm:ruleLst/>
        </dgm:layoutNode>
        <dgm:layoutNode name="dummy5a" moveWith="wedge5">
          <dgm:alg type="sp"/>
          <dgm:shape xmlns:r="http://schemas.openxmlformats.org/officeDocument/2006/relationships" r:blip="">
            <dgm:adjLst/>
          </dgm:shape>
          <dgm:presOf/>
          <dgm:constrLst>
            <dgm:constr type="w" val="1"/>
            <dgm:constr type="h" val="1"/>
          </dgm:constrLst>
          <dgm:ruleLst/>
        </dgm:layoutNode>
        <dgm:layoutNode name="dummy5b" moveWith="wedge5">
          <dgm:alg type="sp"/>
          <dgm:shape xmlns:r="http://schemas.openxmlformats.org/officeDocument/2006/relationships" r:blip="">
            <dgm:adjLst/>
          </dgm:shape>
          <dgm:presOf/>
          <dgm:constrLst>
            <dgm:constr type="w" val="1"/>
            <dgm:constr type="h" val="1"/>
          </dgm:constrLst>
          <dgm:ruleLst/>
        </dgm:layoutNode>
        <dgm:layoutNode name="wedge5Tx" moveWith="wedge5">
          <dgm:varLst>
            <dgm:chMax val="0"/>
            <dgm:chPref val="0"/>
            <dgm:bulletEnabled val="1"/>
          </dgm:varLst>
          <dgm:alg type="tx"/>
          <dgm:shape xmlns:r="http://schemas.openxmlformats.org/officeDocument/2006/relationships" type="rect" r:blip="" hideGeom="1">
            <dgm:adjLst/>
          </dgm:shape>
          <dgm:choose name="Name135">
            <dgm:if name="Name136" func="var" arg="dir" op="equ" val="norm">
              <dgm:presOf axis="ch desOrSelf" ptType="node node" st="5 1" cnt="1 0"/>
            </dgm:if>
            <dgm:else name="Name137">
              <dgm:choose name="Name138">
                <dgm:if name="Name139" axis="ch" ptType="node" func="cnt" op="equ" val="5">
                  <dgm:presOf axis="ch desOrSelf" ptType="node node" st="1 1" cnt="1 0"/>
                </dgm:if>
                <dgm:if name="Name140" axis="ch" ptType="node" func="cnt" op="equ" val="6">
                  <dgm:presOf axis="ch desOrSelf" ptType="node node" st="2 1" cnt="1 0"/>
                </dgm:if>
                <dgm:else name="Name141">
                  <dgm:presOf axis="ch desOrSelf" ptType="node node" st="3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42"/>
    </dgm:choose>
    <dgm:choose name="Name143">
      <dgm:if name="Name144" axis="ch" ptType="node" func="cnt" op="gte" val="6">
        <dgm:layoutNode name="wedge6">
          <dgm:alg type="sp"/>
          <dgm:choose name="Name145">
            <dgm:if name="Name146" axis="ch" ptType="node" func="cnt" op="equ" val="6">
              <dgm:shape xmlns:r="http://schemas.openxmlformats.org/officeDocument/2006/relationships" type="pie" r:blip="">
                <dgm:adjLst>
                  <dgm:adj idx="1" val="210"/>
                  <dgm:adj idx="2" val="270"/>
                </dgm:adjLst>
              </dgm:shape>
            </dgm:if>
            <dgm:else name="Name147">
              <dgm:shape xmlns:r="http://schemas.openxmlformats.org/officeDocument/2006/relationships" type="pie" r:blip="">
                <dgm:adjLst>
                  <dgm:adj idx="1" val="167.1429"/>
                  <dgm:adj idx="2" val="218.5714"/>
                </dgm:adjLst>
              </dgm:shape>
            </dgm:else>
          </dgm:choose>
          <dgm:choose name="Name148">
            <dgm:if name="Name149" func="var" arg="dir" op="equ" val="norm">
              <dgm:presOf axis="ch desOrSelf" ptType="node node" st="6 1" cnt="1 0"/>
            </dgm:if>
            <dgm:else name="Name150">
              <dgm:choose name="Name151">
                <dgm:if name="Name152" axis="ch" ptType="node" func="cnt" op="equ" val="6">
                  <dgm:presOf axis="ch desOrSelf" ptType="node node" st="1 1" cnt="1 0"/>
                </dgm:if>
                <dgm:else name="Name153">
                  <dgm:presOf axis="ch desOrSelf" ptType="node node" st="2 1" cnt="1 0"/>
                </dgm:else>
              </dgm:choose>
            </dgm:else>
          </dgm:choose>
          <dgm:constrLst/>
          <dgm:ruleLst/>
        </dgm:layoutNode>
        <dgm:layoutNode name="dummy6a" moveWith="wedge6">
          <dgm:alg type="sp"/>
          <dgm:shape xmlns:r="http://schemas.openxmlformats.org/officeDocument/2006/relationships" r:blip="">
            <dgm:adjLst/>
          </dgm:shape>
          <dgm:presOf/>
          <dgm:constrLst>
            <dgm:constr type="w" val="1"/>
            <dgm:constr type="h" val="1"/>
          </dgm:constrLst>
          <dgm:ruleLst/>
        </dgm:layoutNode>
        <dgm:layoutNode name="dummy6b" moveWith="wedge6">
          <dgm:alg type="sp"/>
          <dgm:shape xmlns:r="http://schemas.openxmlformats.org/officeDocument/2006/relationships" r:blip="">
            <dgm:adjLst/>
          </dgm:shape>
          <dgm:presOf/>
          <dgm:constrLst>
            <dgm:constr type="w" val="1"/>
            <dgm:constr type="h" val="1"/>
          </dgm:constrLst>
          <dgm:ruleLst/>
        </dgm:layoutNode>
        <dgm:layoutNode name="wedge6Tx" moveWith="wedge6">
          <dgm:varLst>
            <dgm:chMax val="0"/>
            <dgm:chPref val="0"/>
            <dgm:bulletEnabled val="1"/>
          </dgm:varLst>
          <dgm:alg type="tx"/>
          <dgm:shape xmlns:r="http://schemas.openxmlformats.org/officeDocument/2006/relationships" type="rect" r:blip="" hideGeom="1">
            <dgm:adjLst/>
          </dgm:shape>
          <dgm:choose name="Name154">
            <dgm:if name="Name155" func="var" arg="dir" op="equ" val="norm">
              <dgm:presOf axis="ch desOrSelf" ptType="node node" st="6 1" cnt="1 0"/>
            </dgm:if>
            <dgm:else name="Name156">
              <dgm:choose name="Name157">
                <dgm:if name="Name158" axis="ch" ptType="node" func="cnt" op="equ" val="6">
                  <dgm:presOf axis="ch desOrSelf" ptType="node node" st="1 1" cnt="1 0"/>
                </dgm:if>
                <dgm:else name="Name159">
                  <dgm:presOf axis="ch desOrSelf" ptType="node node" st="2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60"/>
    </dgm:choose>
    <dgm:choose name="Name161">
      <dgm:if name="Name162" axis="ch" ptType="node" func="cnt" op="gte" val="7">
        <dgm:layoutNode name="wedge7">
          <dgm:alg type="sp"/>
          <dgm:shape xmlns:r="http://schemas.openxmlformats.org/officeDocument/2006/relationships" type="pie" r:blip="">
            <dgm:adjLst>
              <dgm:adj idx="1" val="218.5714"/>
              <dgm:adj idx="2" val="270"/>
            </dgm:adjLst>
          </dgm:shape>
          <dgm:choose name="Name163">
            <dgm:if name="Name164" func="var" arg="dir" op="equ" val="norm">
              <dgm:presOf axis="ch desOrSelf" ptType="node node" st="7 1" cnt="1 0"/>
            </dgm:if>
            <dgm:else name="Name165">
              <dgm:presOf axis="ch desOrSelf" ptType="node node" st="1 1" cnt="1 0"/>
            </dgm:else>
          </dgm:choose>
          <dgm:constrLst/>
          <dgm:ruleLst/>
        </dgm:layoutNode>
        <dgm:layoutNode name="dummy7a" moveWith="wedge7">
          <dgm:alg type="sp"/>
          <dgm:shape xmlns:r="http://schemas.openxmlformats.org/officeDocument/2006/relationships" r:blip="">
            <dgm:adjLst/>
          </dgm:shape>
          <dgm:presOf/>
          <dgm:constrLst>
            <dgm:constr type="w" val="1"/>
            <dgm:constr type="h" val="1"/>
          </dgm:constrLst>
          <dgm:ruleLst/>
        </dgm:layoutNode>
        <dgm:layoutNode name="dummy7b" moveWith="wedge7">
          <dgm:alg type="sp"/>
          <dgm:shape xmlns:r="http://schemas.openxmlformats.org/officeDocument/2006/relationships" r:blip="">
            <dgm:adjLst/>
          </dgm:shape>
          <dgm:presOf/>
          <dgm:constrLst>
            <dgm:constr type="w" val="1"/>
            <dgm:constr type="h" val="1"/>
          </dgm:constrLst>
          <dgm:ruleLst/>
        </dgm:layoutNode>
        <dgm:layoutNode name="wedge7Tx" moveWith="wedge7">
          <dgm:varLst>
            <dgm:chMax val="0"/>
            <dgm:chPref val="0"/>
            <dgm:bulletEnabled val="1"/>
          </dgm:varLst>
          <dgm:alg type="tx"/>
          <dgm:shape xmlns:r="http://schemas.openxmlformats.org/officeDocument/2006/relationships" type="rect" r:blip="" hideGeom="1">
            <dgm:adjLst/>
          </dgm:shape>
          <dgm:choose name="Name166">
            <dgm:if name="Name167" func="var" arg="dir" op="equ" val="norm">
              <dgm:presOf axis="ch desOrSelf" ptType="node node" st="7 1" cnt="1 0"/>
            </dgm:if>
            <dgm:else name="Name168">
              <dgm:presOf axis="ch desOrSelf" ptType="node node" st="1 1" cnt="1 0"/>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69"/>
    </dgm:choose>
    <dgm:choose name="Name170">
      <dgm:if name="Name171" axis="ch" ptType="node" func="cnt" op="equ" val="1">
        <dgm:forEach name="Name172" axis="ch" ptType="sibTrans" hideLastTrans="0" cnt="1">
          <dgm:layoutNode name="arrowWedge1single" styleLbl="fgSibTrans2D1">
            <dgm:choose name="Name173">
              <dgm:if name="Name174" func="var" arg="dir" op="equ" val="norm">
                <dgm:alg type="conn">
                  <dgm:param type="connRout" val="longCurve"/>
                  <dgm:param type="srcNode" val="dummy1a"/>
                  <dgm:param type="dstNode" val="dummy1b"/>
                  <dgm:param type="begPts" val="tL"/>
                  <dgm:param type="endPts" val="tR"/>
                  <dgm:param type="begSty" val="arr"/>
                  <dgm:param type="endSty" val="noArr"/>
                </dgm:alg>
              </dgm:if>
              <dgm:else name="Name175">
                <dgm:alg type="conn">
                  <dgm:param type="connRout" val="longCurve"/>
                  <dgm:param type="srcNode" val="dummy1a"/>
                  <dgm:param type="dstNode" val="dummy1b"/>
                  <dgm:param type="begPts" val="tL"/>
                  <dgm:param type="endPts" val="tR"/>
                  <dgm:param type="begSty" val="noArr"/>
                  <dgm:param type="endSty" val="arr"/>
                </dgm:alg>
              </dgm:else>
            </dgm:choose>
            <dgm:shape xmlns:r="http://schemas.openxmlformats.org/officeDocument/2006/relationships" type="conn" r:blip="">
              <dgm:adjLst/>
            </dgm:shape>
            <dgm:presOf/>
            <dgm:constrLst>
              <dgm:constr type="w" val="1"/>
              <dgm:constr type="begPad"/>
              <dgm:constr type="endPad"/>
            </dgm:constrLst>
            <dgm:ruleLst/>
          </dgm:layoutNode>
        </dgm:forEach>
      </dgm:if>
      <dgm:if name="Name176" axis="ch" ptType="node" func="cnt" op="gte" val="2">
        <dgm:forEach name="Name177" axis="ch" ptType="sibTrans" hideLastTrans="0" cnt="1">
          <dgm:layoutNode name="arrowWedge1" styleLbl="fgSibTrans2D1">
            <dgm:choose name="Name178">
              <dgm:if name="Name179" func="var" arg="dir" op="equ" val="norm">
                <dgm:alg type="conn">
                  <dgm:param type="connRout" val="curve"/>
                  <dgm:param type="srcNode" val="dummy1a"/>
                  <dgm:param type="dstNode" val="dummy1b"/>
                  <dgm:param type="begPts" val="tL"/>
                  <dgm:param type="endPts" val="tL"/>
                  <dgm:param type="begSty" val="noArr"/>
                  <dgm:param type="endSty" val="arr"/>
                </dgm:alg>
              </dgm:if>
              <dgm:else name="Name180">
                <dgm:alg type="conn">
                  <dgm:param type="connRout" val="curve"/>
                  <dgm:param type="srcNode" val="dummy1a"/>
                  <dgm:param type="dstNode" val="dummy1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if>
      <dgm:else name="Name181"/>
    </dgm:choose>
    <dgm:forEach name="Name182" axis="ch" ptType="sibTrans" hideLastTrans="0" st="2" cnt="1">
      <dgm:layoutNode name="arrowWedge2" styleLbl="fgSibTrans2D1">
        <dgm:choose name="Name183">
          <dgm:if name="Name184" func="var" arg="dir" op="equ" val="norm">
            <dgm:alg type="conn">
              <dgm:param type="connRout" val="curve"/>
              <dgm:param type="srcNode" val="dummy2a"/>
              <dgm:param type="dstNode" val="dummy2b"/>
              <dgm:param type="begPts" val="tL"/>
              <dgm:param type="endPts" val="tL"/>
              <dgm:param type="begSty" val="noArr"/>
              <dgm:param type="endSty" val="arr"/>
            </dgm:alg>
          </dgm:if>
          <dgm:else name="Name185">
            <dgm:alg type="conn">
              <dgm:param type="connRout" val="curve"/>
              <dgm:param type="srcNode" val="dummy2a"/>
              <dgm:param type="dstNode" val="dummy2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86" axis="ch" ptType="sibTrans" hideLastTrans="0" st="3" cnt="1">
      <dgm:layoutNode name="arrowWedge3" styleLbl="fgSibTrans2D1">
        <dgm:choose name="Name187">
          <dgm:if name="Name188" func="var" arg="dir" op="equ" val="norm">
            <dgm:alg type="conn">
              <dgm:param type="connRout" val="curve"/>
              <dgm:param type="srcNode" val="dummy3a"/>
              <dgm:param type="dstNode" val="dummy3b"/>
              <dgm:param type="begPts" val="tL"/>
              <dgm:param type="endPts" val="tL"/>
              <dgm:param type="begSty" val="noArr"/>
              <dgm:param type="endSty" val="arr"/>
            </dgm:alg>
          </dgm:if>
          <dgm:else name="Name189">
            <dgm:alg type="conn">
              <dgm:param type="connRout" val="curve"/>
              <dgm:param type="srcNode" val="dummy3a"/>
              <dgm:param type="dstNode" val="dummy3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90" axis="ch" ptType="sibTrans" hideLastTrans="0" st="4" cnt="1">
      <dgm:layoutNode name="arrowWedge4" styleLbl="fgSibTrans2D1">
        <dgm:choose name="Name191">
          <dgm:if name="Name192" func="var" arg="dir" op="equ" val="norm">
            <dgm:alg type="conn">
              <dgm:param type="connRout" val="curve"/>
              <dgm:param type="srcNode" val="dummy4a"/>
              <dgm:param type="dstNode" val="dummy4b"/>
              <dgm:param type="begPts" val="tL"/>
              <dgm:param type="endPts" val="tL"/>
              <dgm:param type="begSty" val="noArr"/>
              <dgm:param type="endSty" val="arr"/>
            </dgm:alg>
          </dgm:if>
          <dgm:else name="Name193">
            <dgm:alg type="conn">
              <dgm:param type="connRout" val="curve"/>
              <dgm:param type="srcNode" val="dummy4a"/>
              <dgm:param type="dstNode" val="dummy4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94" axis="ch" ptType="sibTrans" hideLastTrans="0" st="5" cnt="1">
      <dgm:layoutNode name="arrowWedge5" styleLbl="fgSibTrans2D1">
        <dgm:choose name="Name195">
          <dgm:if name="Name196" func="var" arg="dir" op="equ" val="norm">
            <dgm:alg type="conn">
              <dgm:param type="connRout" val="curve"/>
              <dgm:param type="srcNode" val="dummy5a"/>
              <dgm:param type="dstNode" val="dummy5b"/>
              <dgm:param type="begPts" val="tL"/>
              <dgm:param type="endPts" val="tL"/>
              <dgm:param type="begSty" val="noArr"/>
              <dgm:param type="endSty" val="arr"/>
            </dgm:alg>
          </dgm:if>
          <dgm:else name="Name197">
            <dgm:alg type="conn">
              <dgm:param type="connRout" val="curve"/>
              <dgm:param type="srcNode" val="dummy5a"/>
              <dgm:param type="dstNode" val="dummy5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98" axis="ch" ptType="sibTrans" hideLastTrans="0" st="6" cnt="1">
      <dgm:layoutNode name="arrowWedge6" styleLbl="fgSibTrans2D1">
        <dgm:choose name="Name199">
          <dgm:if name="Name200" func="var" arg="dir" op="equ" val="norm">
            <dgm:alg type="conn">
              <dgm:param type="connRout" val="curve"/>
              <dgm:param type="srcNode" val="dummy6a"/>
              <dgm:param type="dstNode" val="dummy6b"/>
              <dgm:param type="begPts" val="tL"/>
              <dgm:param type="endPts" val="tL"/>
              <dgm:param type="begSty" val="noArr"/>
              <dgm:param type="endSty" val="arr"/>
            </dgm:alg>
          </dgm:if>
          <dgm:else name="Name201">
            <dgm:alg type="conn">
              <dgm:param type="connRout" val="curve"/>
              <dgm:param type="srcNode" val="dummy6a"/>
              <dgm:param type="dstNode" val="dummy6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202" axis="ch" ptType="sibTrans" hideLastTrans="0" st="7" cnt="1">
      <dgm:layoutNode name="arrowWedge7" styleLbl="fgSibTrans2D1">
        <dgm:choose name="Name203">
          <dgm:if name="Name204" func="var" arg="dir" op="equ" val="norm">
            <dgm:alg type="conn">
              <dgm:param type="connRout" val="curve"/>
              <dgm:param type="srcNode" val="dummy7a"/>
              <dgm:param type="dstNode" val="dummy7b"/>
              <dgm:param type="begPts" val="tL"/>
              <dgm:param type="endPts" val="tL"/>
              <dgm:param type="begSty" val="noArr"/>
              <dgm:param type="endSty" val="arr"/>
            </dgm:alg>
          </dgm:if>
          <dgm:else name="Name205">
            <dgm:alg type="conn">
              <dgm:param type="connRout" val="curve"/>
              <dgm:param type="srcNode" val="dummy7a"/>
              <dgm:param type="dstNode" val="dummy7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9194E7-5FA9-4075-8230-C822E0C199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7</Pages>
  <Words>1529</Words>
  <Characters>10234</Characters>
  <Application>Microsoft Office Word</Application>
  <DocSecurity>0</DocSecurity>
  <Lines>255</Lines>
  <Paragraphs>122</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11641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Oleg</dc:creator>
  <cp:keywords/>
  <dc:description/>
  <cp:lastModifiedBy>Oleh Harhat</cp:lastModifiedBy>
  <cp:revision>3</cp:revision>
  <cp:lastPrinted>2021-12-13T10:44:00Z</cp:lastPrinted>
  <dcterms:created xsi:type="dcterms:W3CDTF">2026-07-30T09:00:00Z</dcterms:created>
  <dcterms:modified xsi:type="dcterms:W3CDTF">2026-07-30T09:03:00Z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0105c8aa677666f5d23903bb07b0b0ebdd2701733ee17dba347c49ba1b54f8e7</vt:lpwstr>
  </property>
</Properties>
</file>