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9FFBA" w14:textId="45FD58D2" w:rsidR="004C677F" w:rsidRPr="00DE5682" w:rsidRDefault="008E02D4" w:rsidP="007D0574">
      <w:pPr>
        <w:spacing w:after="0" w:line="360" w:lineRule="auto"/>
        <w:jc w:val="both"/>
        <w:rPr>
          <w:rFonts w:ascii="Times New Roman" w:hAnsi="Times New Roman" w:cs="Times New Roman"/>
          <w:b/>
          <w:bCs/>
          <w:color w:val="C00000"/>
          <w:sz w:val="28"/>
          <w:szCs w:val="28"/>
        </w:rPr>
      </w:pPr>
      <w:r>
        <w:rPr>
          <w:rFonts w:ascii="Times New Roman" w:hAnsi="Times New Roman" w:cs="Times New Roman"/>
          <w:b/>
          <w:bCs/>
          <w:color w:val="C00000"/>
          <w:sz w:val="28"/>
          <w:szCs w:val="28"/>
        </w:rPr>
        <w:t>Професійна освіта</w:t>
      </w:r>
    </w:p>
    <w:p w14:paraId="0269F9E2" w14:textId="5A61A284" w:rsidR="004C677F" w:rsidRPr="00DE5682" w:rsidRDefault="004C677F" w:rsidP="007D0574">
      <w:pPr>
        <w:spacing w:after="0" w:line="360" w:lineRule="auto"/>
        <w:jc w:val="both"/>
        <w:rPr>
          <w:rFonts w:ascii="Times New Roman" w:hAnsi="Times New Roman" w:cs="Times New Roman"/>
          <w:b/>
          <w:bCs/>
          <w:sz w:val="28"/>
          <w:szCs w:val="28"/>
        </w:rPr>
      </w:pPr>
      <w:r w:rsidRPr="00DE5682">
        <w:rPr>
          <w:rFonts w:ascii="Times New Roman" w:hAnsi="Times New Roman" w:cs="Times New Roman"/>
          <w:b/>
          <w:bCs/>
          <w:sz w:val="28"/>
          <w:szCs w:val="28"/>
        </w:rPr>
        <w:t xml:space="preserve">УДК </w:t>
      </w:r>
      <w:r w:rsidR="004B2F2C" w:rsidRPr="00DE5682">
        <w:rPr>
          <w:rFonts w:ascii="Times New Roman" w:hAnsi="Times New Roman" w:cs="Times New Roman"/>
          <w:b/>
          <w:bCs/>
          <w:sz w:val="28"/>
          <w:szCs w:val="28"/>
        </w:rPr>
        <w:t>378:613.96-024.84(045)</w:t>
      </w:r>
    </w:p>
    <w:p w14:paraId="716D9C70" w14:textId="25C9BF5C" w:rsidR="002E5EB2" w:rsidRPr="002E5EB2" w:rsidRDefault="002E5EB2" w:rsidP="002E5EB2">
      <w:pPr>
        <w:spacing w:after="0" w:line="360" w:lineRule="auto"/>
        <w:rPr>
          <w:rFonts w:ascii="Times New Roman" w:eastAsia="Times New Roman" w:hAnsi="Times New Roman" w:cs="Times New Roman"/>
          <w:b/>
          <w:bCs/>
          <w:color w:val="C00000"/>
          <w:sz w:val="24"/>
          <w:szCs w:val="24"/>
          <w:lang w:val="en-US" w:eastAsia="ru-RU"/>
        </w:rPr>
      </w:pPr>
      <w:bookmarkStart w:id="0" w:name="_Hlk226756787"/>
      <w:bookmarkStart w:id="1" w:name="_Hlk185243663"/>
      <w:r w:rsidRPr="002E5EB2">
        <w:rPr>
          <w:rFonts w:ascii="Times New Roman" w:eastAsia="Times New Roman" w:hAnsi="Times New Roman" w:cs="Times New Roman"/>
          <w:b/>
          <w:bCs/>
          <w:color w:val="C00000"/>
          <w:sz w:val="24"/>
          <w:szCs w:val="24"/>
          <w:lang w:val="en-US" w:eastAsia="ru-RU"/>
        </w:rPr>
        <w:t>DOI https://doi.org/10.5281/zenodo.19679776</w:t>
      </w:r>
    </w:p>
    <w:bookmarkEnd w:id="0"/>
    <w:p w14:paraId="69ADA221" w14:textId="77777777" w:rsidR="002E5EB2" w:rsidRDefault="002E5EB2" w:rsidP="006D01CE">
      <w:pPr>
        <w:spacing w:after="0" w:line="360" w:lineRule="auto"/>
        <w:jc w:val="center"/>
        <w:rPr>
          <w:rFonts w:ascii="Times New Roman" w:hAnsi="Times New Roman" w:cs="Times New Roman"/>
          <w:b/>
          <w:bCs/>
          <w:color w:val="000000" w:themeColor="text1"/>
          <w:sz w:val="28"/>
          <w:szCs w:val="28"/>
          <w14:textOutline w14:w="0" w14:cap="flat" w14:cmpd="sng" w14:algn="ctr">
            <w14:noFill/>
            <w14:prstDash w14:val="solid"/>
            <w14:round/>
          </w14:textOutline>
        </w:rPr>
      </w:pPr>
    </w:p>
    <w:p w14:paraId="50750063" w14:textId="242CE72E" w:rsidR="008846EE" w:rsidRPr="00DE5682" w:rsidRDefault="007D0574" w:rsidP="006D01CE">
      <w:pPr>
        <w:spacing w:after="0" w:line="360" w:lineRule="auto"/>
        <w:jc w:val="center"/>
        <w:rPr>
          <w:rFonts w:ascii="Times New Roman" w:hAnsi="Times New Roman" w:cs="Times New Roman"/>
          <w:sz w:val="24"/>
          <w:szCs w:val="24"/>
          <w14:textOutline w14:w="0" w14:cap="flat" w14:cmpd="sng" w14:algn="ctr">
            <w14:noFill/>
            <w14:prstDash w14:val="solid"/>
            <w14:round/>
          </w14:textOutline>
        </w:rPr>
      </w:pPr>
      <w:r w:rsidRPr="00DE5682">
        <w:rPr>
          <w:rFonts w:ascii="Times New Roman" w:hAnsi="Times New Roman" w:cs="Times New Roman"/>
          <w:b/>
          <w:bCs/>
          <w:color w:val="000000" w:themeColor="text1"/>
          <w:sz w:val="28"/>
          <w:szCs w:val="28"/>
          <w14:textOutline w14:w="0" w14:cap="flat" w14:cmpd="sng" w14:algn="ctr">
            <w14:noFill/>
            <w14:prstDash w14:val="solid"/>
            <w14:round/>
          </w14:textOutline>
        </w:rPr>
        <w:t xml:space="preserve">Системний підхід до </w:t>
      </w:r>
      <w:proofErr w:type="spellStart"/>
      <w:r w:rsidRPr="00DE5682">
        <w:rPr>
          <w:rFonts w:ascii="Times New Roman" w:hAnsi="Times New Roman" w:cs="Times New Roman"/>
          <w:b/>
          <w:bCs/>
          <w:color w:val="000000" w:themeColor="text1"/>
          <w:sz w:val="28"/>
          <w:szCs w:val="28"/>
          <w14:textOutline w14:w="0" w14:cap="flat" w14:cmpd="sng" w14:algn="ctr">
            <w14:noFill/>
            <w14:prstDash w14:val="solid"/>
            <w14:round/>
          </w14:textOutline>
        </w:rPr>
        <w:t>здоров’язбереження</w:t>
      </w:r>
      <w:proofErr w:type="spellEnd"/>
      <w:r w:rsidRPr="00DE5682">
        <w:rPr>
          <w:rFonts w:ascii="Times New Roman" w:hAnsi="Times New Roman" w:cs="Times New Roman"/>
          <w:b/>
          <w:bCs/>
          <w:color w:val="000000" w:themeColor="text1"/>
          <w:sz w:val="28"/>
          <w:szCs w:val="28"/>
          <w14:textOutline w14:w="0" w14:cap="flat" w14:cmpd="sng" w14:algn="ctr">
            <w14:noFill/>
            <w14:prstDash w14:val="solid"/>
            <w14:round/>
          </w14:textOutline>
        </w:rPr>
        <w:t xml:space="preserve"> у вищій педагогічній школі: від особистісного оздоровлення до професійного програмування занять з населенням</w:t>
      </w:r>
      <w:r w:rsidR="008846EE" w:rsidRPr="00DE5682">
        <w:rPr>
          <w:rFonts w:ascii="Times New Roman" w:hAnsi="Times New Roman" w:cs="Times New Roman"/>
          <w:sz w:val="24"/>
          <w:szCs w:val="24"/>
          <w14:textOutline w14:w="0" w14:cap="flat" w14:cmpd="sng" w14:algn="ctr">
            <w14:noFill/>
            <w14:prstDash w14:val="solid"/>
            <w14:round/>
          </w14:textOutline>
        </w:rPr>
        <w:t xml:space="preserve"> </w:t>
      </w:r>
    </w:p>
    <w:p w14:paraId="06A2AD05" w14:textId="77777777" w:rsidR="006D01CE" w:rsidRPr="00DE5682" w:rsidRDefault="006D01CE" w:rsidP="006D01CE">
      <w:pPr>
        <w:spacing w:after="0" w:line="360" w:lineRule="auto"/>
        <w:ind w:firstLine="709"/>
        <w:jc w:val="center"/>
        <w:rPr>
          <w:rFonts w:ascii="Times New Roman" w:hAnsi="Times New Roman" w:cs="Times New Roman"/>
          <w:b/>
          <w:sz w:val="28"/>
          <w:szCs w:val="28"/>
        </w:rPr>
      </w:pPr>
      <w:r w:rsidRPr="00DE5682">
        <w:rPr>
          <w:rFonts w:ascii="Times New Roman" w:hAnsi="Times New Roman" w:cs="Times New Roman"/>
          <w:b/>
          <w:sz w:val="28"/>
          <w:szCs w:val="28"/>
        </w:rPr>
        <w:tab/>
      </w:r>
      <w:r w:rsidRPr="00DE5682">
        <w:rPr>
          <w:rFonts w:ascii="Times New Roman" w:hAnsi="Times New Roman" w:cs="Times New Roman"/>
          <w:b/>
          <w:sz w:val="28"/>
          <w:szCs w:val="28"/>
        </w:rPr>
        <w:tab/>
      </w:r>
      <w:r w:rsidRPr="00DE5682">
        <w:rPr>
          <w:rFonts w:ascii="Times New Roman" w:hAnsi="Times New Roman" w:cs="Times New Roman"/>
          <w:b/>
          <w:sz w:val="28"/>
          <w:szCs w:val="28"/>
        </w:rPr>
        <w:tab/>
      </w:r>
      <w:r w:rsidRPr="00DE5682">
        <w:rPr>
          <w:rFonts w:ascii="Times New Roman" w:hAnsi="Times New Roman" w:cs="Times New Roman"/>
          <w:b/>
          <w:sz w:val="28"/>
          <w:szCs w:val="28"/>
        </w:rPr>
        <w:tab/>
      </w:r>
      <w:r w:rsidRPr="00DE5682">
        <w:rPr>
          <w:rFonts w:ascii="Times New Roman" w:hAnsi="Times New Roman" w:cs="Times New Roman"/>
          <w:b/>
          <w:sz w:val="28"/>
          <w:szCs w:val="28"/>
        </w:rPr>
        <w:tab/>
      </w:r>
      <w:r w:rsidRPr="00DE5682">
        <w:rPr>
          <w:rFonts w:ascii="Times New Roman" w:hAnsi="Times New Roman" w:cs="Times New Roman"/>
          <w:b/>
          <w:sz w:val="28"/>
          <w:szCs w:val="28"/>
        </w:rPr>
        <w:tab/>
      </w:r>
    </w:p>
    <w:p w14:paraId="4EAB1FFF" w14:textId="600CADAE" w:rsidR="006D01CE" w:rsidRPr="00DE5682" w:rsidRDefault="007D0574" w:rsidP="006D01CE">
      <w:pPr>
        <w:spacing w:after="0" w:line="360" w:lineRule="auto"/>
        <w:ind w:firstLine="709"/>
        <w:jc w:val="center"/>
        <w:rPr>
          <w:rFonts w:ascii="Times New Roman" w:hAnsi="Times New Roman" w:cs="Times New Roman"/>
          <w:b/>
          <w:iCs/>
          <w:sz w:val="28"/>
          <w:szCs w:val="28"/>
        </w:rPr>
      </w:pPr>
      <w:r w:rsidRPr="00DE5682">
        <w:rPr>
          <w:rFonts w:ascii="Times New Roman" w:hAnsi="Times New Roman" w:cs="Times New Roman"/>
          <w:b/>
          <w:iCs/>
          <w:sz w:val="28"/>
          <w:szCs w:val="28"/>
        </w:rPr>
        <w:t>Бойченко Артем Васильович</w:t>
      </w:r>
    </w:p>
    <w:p w14:paraId="7696594F" w14:textId="77777777" w:rsidR="007D0574" w:rsidRPr="00DE5682" w:rsidRDefault="007D0574" w:rsidP="007D0574">
      <w:pPr>
        <w:spacing w:after="0" w:line="360" w:lineRule="auto"/>
        <w:ind w:firstLine="709"/>
        <w:jc w:val="center"/>
        <w:rPr>
          <w:rFonts w:ascii="Times New Roman" w:hAnsi="Times New Roman" w:cs="Times New Roman"/>
          <w:bCs/>
          <w:iCs/>
          <w:sz w:val="28"/>
          <w:szCs w:val="28"/>
        </w:rPr>
      </w:pPr>
      <w:r w:rsidRPr="00DE5682">
        <w:rPr>
          <w:rFonts w:ascii="Times New Roman" w:hAnsi="Times New Roman" w:cs="Times New Roman"/>
          <w:bCs/>
          <w:iCs/>
          <w:sz w:val="28"/>
          <w:szCs w:val="28"/>
        </w:rPr>
        <w:t xml:space="preserve">кандидат педагогічних </w:t>
      </w:r>
      <w:proofErr w:type="spellStart"/>
      <w:r w:rsidRPr="00DE5682">
        <w:rPr>
          <w:rFonts w:ascii="Times New Roman" w:hAnsi="Times New Roman" w:cs="Times New Roman"/>
          <w:bCs/>
          <w:iCs/>
          <w:sz w:val="28"/>
          <w:szCs w:val="28"/>
        </w:rPr>
        <w:t>наук,доцент</w:t>
      </w:r>
      <w:proofErr w:type="spellEnd"/>
      <w:r w:rsidRPr="00DE5682">
        <w:rPr>
          <w:rFonts w:ascii="Times New Roman" w:hAnsi="Times New Roman" w:cs="Times New Roman"/>
          <w:bCs/>
          <w:iCs/>
          <w:sz w:val="28"/>
          <w:szCs w:val="28"/>
        </w:rPr>
        <w:t xml:space="preserve">, доцент кафедри фізичного виховання та спортивного вдосконалення, Комунальний заклад «Харківська </w:t>
      </w:r>
      <w:proofErr w:type="spellStart"/>
      <w:r w:rsidRPr="00DE5682">
        <w:rPr>
          <w:rFonts w:ascii="Times New Roman" w:hAnsi="Times New Roman" w:cs="Times New Roman"/>
          <w:bCs/>
          <w:iCs/>
          <w:sz w:val="28"/>
          <w:szCs w:val="28"/>
        </w:rPr>
        <w:t>гуманітарно</w:t>
      </w:r>
      <w:proofErr w:type="spellEnd"/>
      <w:r w:rsidRPr="00DE5682">
        <w:rPr>
          <w:rFonts w:ascii="Times New Roman" w:hAnsi="Times New Roman" w:cs="Times New Roman"/>
          <w:bCs/>
          <w:iCs/>
          <w:sz w:val="28"/>
          <w:szCs w:val="28"/>
        </w:rPr>
        <w:t>-педагогічна академія» Харківської обласної ради, провулок Руставелі, 7, м. Харків, Україна, https://orcid.org/0000-0002-3143-7008</w:t>
      </w:r>
    </w:p>
    <w:bookmarkEnd w:id="1"/>
    <w:p w14:paraId="4F274003" w14:textId="77777777" w:rsidR="006D01CE" w:rsidRPr="00DE5682" w:rsidRDefault="006D01CE" w:rsidP="006D01CE">
      <w:pPr>
        <w:spacing w:after="0" w:line="360" w:lineRule="auto"/>
        <w:ind w:firstLine="709"/>
        <w:jc w:val="center"/>
        <w:rPr>
          <w:rFonts w:ascii="Times New Roman" w:hAnsi="Times New Roman" w:cs="Times New Roman"/>
          <w:b/>
          <w:color w:val="CC0000"/>
          <w:sz w:val="28"/>
          <w:szCs w:val="28"/>
        </w:rPr>
      </w:pPr>
    </w:p>
    <w:p w14:paraId="6586568C" w14:textId="1F0A0717" w:rsidR="002E5EB2" w:rsidRPr="002E5EB2" w:rsidRDefault="002E5EB2" w:rsidP="002E5EB2">
      <w:pPr>
        <w:spacing w:after="0" w:line="360" w:lineRule="auto"/>
        <w:jc w:val="center"/>
        <w:rPr>
          <w:rFonts w:ascii="Times New Roman" w:eastAsia="Times New Roman" w:hAnsi="Times New Roman" w:cs="Times New Roman"/>
          <w:b/>
          <w:color w:val="C00000"/>
          <w:sz w:val="28"/>
          <w:szCs w:val="28"/>
          <w:lang w:eastAsia="ru-RU"/>
        </w:rPr>
      </w:pPr>
      <w:bookmarkStart w:id="2" w:name="_Hlk226756795"/>
      <w:r w:rsidRPr="002E5EB2">
        <w:rPr>
          <w:rFonts w:ascii="Times New Roman" w:eastAsia="Times New Roman" w:hAnsi="Times New Roman" w:cs="Times New Roman"/>
          <w:b/>
          <w:color w:val="C00000"/>
          <w:sz w:val="28"/>
          <w:szCs w:val="28"/>
          <w:lang w:eastAsia="ru-RU"/>
        </w:rPr>
        <w:t xml:space="preserve">Прийнято: </w:t>
      </w:r>
      <w:r>
        <w:rPr>
          <w:rFonts w:ascii="Times New Roman" w:eastAsia="Times New Roman" w:hAnsi="Times New Roman" w:cs="Times New Roman"/>
          <w:b/>
          <w:color w:val="C00000"/>
          <w:sz w:val="28"/>
          <w:szCs w:val="28"/>
          <w:lang w:eastAsia="ru-RU"/>
        </w:rPr>
        <w:t>05</w:t>
      </w:r>
      <w:r w:rsidRPr="002E5EB2">
        <w:rPr>
          <w:rFonts w:ascii="Times New Roman" w:eastAsia="Times New Roman" w:hAnsi="Times New Roman" w:cs="Times New Roman"/>
          <w:b/>
          <w:color w:val="C00000"/>
          <w:sz w:val="28"/>
          <w:szCs w:val="28"/>
          <w:lang w:eastAsia="ru-RU"/>
        </w:rPr>
        <w:t xml:space="preserve">.04.2026 | Опубліковано: </w:t>
      </w:r>
      <w:r>
        <w:rPr>
          <w:rFonts w:ascii="Times New Roman" w:eastAsia="Times New Roman" w:hAnsi="Times New Roman" w:cs="Times New Roman"/>
          <w:b/>
          <w:color w:val="C00000"/>
          <w:sz w:val="28"/>
          <w:szCs w:val="28"/>
          <w:lang w:eastAsia="ru-RU"/>
        </w:rPr>
        <w:t>20</w:t>
      </w:r>
      <w:r w:rsidRPr="002E5EB2">
        <w:rPr>
          <w:rFonts w:ascii="Times New Roman" w:eastAsia="Times New Roman" w:hAnsi="Times New Roman" w:cs="Times New Roman"/>
          <w:b/>
          <w:color w:val="C00000"/>
          <w:sz w:val="28"/>
          <w:szCs w:val="28"/>
          <w:lang w:eastAsia="ru-RU"/>
        </w:rPr>
        <w:t>.04.2026</w:t>
      </w:r>
    </w:p>
    <w:bookmarkEnd w:id="2"/>
    <w:p w14:paraId="4BCB10B0" w14:textId="77777777" w:rsidR="006D01CE" w:rsidRPr="00DE5682" w:rsidRDefault="006D01CE" w:rsidP="006D01CE">
      <w:pPr>
        <w:spacing w:after="0" w:line="360" w:lineRule="auto"/>
        <w:ind w:firstLine="709"/>
        <w:jc w:val="both"/>
        <w:rPr>
          <w:rFonts w:ascii="Times New Roman" w:hAnsi="Times New Roman" w:cs="Times New Roman"/>
          <w:b/>
          <w:color w:val="5F497A" w:themeColor="accent4" w:themeShade="BF"/>
          <w:sz w:val="28"/>
          <w:szCs w:val="28"/>
        </w:rPr>
      </w:pPr>
    </w:p>
    <w:p w14:paraId="202CD77B" w14:textId="77777777" w:rsidR="001B1D5A" w:rsidRPr="00DE5682" w:rsidRDefault="006D01CE" w:rsidP="001B1D5A">
      <w:pPr>
        <w:spacing w:after="0" w:line="360" w:lineRule="auto"/>
        <w:jc w:val="both"/>
        <w:rPr>
          <w:rFonts w:ascii="Times New Roman" w:hAnsi="Times New Roman" w:cs="Times New Roman"/>
          <w:i/>
          <w:iCs/>
          <w:sz w:val="28"/>
          <w:szCs w:val="28"/>
        </w:rPr>
      </w:pPr>
      <w:r w:rsidRPr="00DE5682">
        <w:rPr>
          <w:rFonts w:ascii="Times New Roman" w:hAnsi="Times New Roman" w:cs="Times New Roman"/>
          <w:b/>
          <w:i/>
          <w:iCs/>
          <w:color w:val="0F243E" w:themeColor="text2" w:themeShade="80"/>
          <w:sz w:val="28"/>
          <w:szCs w:val="28"/>
        </w:rPr>
        <w:t>Анотація:</w:t>
      </w:r>
      <w:r w:rsidRPr="00DE5682">
        <w:rPr>
          <w:rFonts w:ascii="Times New Roman" w:hAnsi="Times New Roman" w:cs="Times New Roman"/>
          <w:i/>
          <w:iCs/>
          <w:color w:val="0F243E" w:themeColor="text2" w:themeShade="80"/>
          <w:sz w:val="28"/>
          <w:szCs w:val="28"/>
        </w:rPr>
        <w:t xml:space="preserve"> </w:t>
      </w:r>
      <w:r w:rsidRPr="00DE5682">
        <w:rPr>
          <w:rFonts w:ascii="Times New Roman" w:hAnsi="Times New Roman" w:cs="Times New Roman"/>
          <w:i/>
          <w:iCs/>
          <w:color w:val="365F91" w:themeColor="accent1" w:themeShade="BF"/>
          <w:sz w:val="28"/>
          <w:szCs w:val="28"/>
        </w:rPr>
        <w:t xml:space="preserve"> </w:t>
      </w:r>
      <w:r w:rsidR="001B1D5A" w:rsidRPr="00DE5682">
        <w:rPr>
          <w:rFonts w:ascii="Times New Roman" w:hAnsi="Times New Roman" w:cs="Times New Roman"/>
          <w:i/>
          <w:iCs/>
          <w:sz w:val="28"/>
          <w:szCs w:val="28"/>
        </w:rPr>
        <w:t xml:space="preserve">У статті розглядається системний підхід до </w:t>
      </w:r>
      <w:proofErr w:type="spellStart"/>
      <w:r w:rsidR="001B1D5A" w:rsidRPr="00DE5682">
        <w:rPr>
          <w:rFonts w:ascii="Times New Roman" w:hAnsi="Times New Roman" w:cs="Times New Roman"/>
          <w:i/>
          <w:iCs/>
          <w:sz w:val="28"/>
          <w:szCs w:val="28"/>
        </w:rPr>
        <w:t>здоров’язбереження</w:t>
      </w:r>
      <w:proofErr w:type="spellEnd"/>
      <w:r w:rsidR="001B1D5A" w:rsidRPr="00DE5682">
        <w:rPr>
          <w:rFonts w:ascii="Times New Roman" w:hAnsi="Times New Roman" w:cs="Times New Roman"/>
          <w:i/>
          <w:iCs/>
          <w:sz w:val="28"/>
          <w:szCs w:val="28"/>
        </w:rPr>
        <w:t xml:space="preserve"> у вищій педагогічній школі як інтегрована модель формування </w:t>
      </w:r>
      <w:proofErr w:type="spellStart"/>
      <w:r w:rsidR="001B1D5A" w:rsidRPr="00DE5682">
        <w:rPr>
          <w:rFonts w:ascii="Times New Roman" w:hAnsi="Times New Roman" w:cs="Times New Roman"/>
          <w:i/>
          <w:iCs/>
          <w:sz w:val="28"/>
          <w:szCs w:val="28"/>
        </w:rPr>
        <w:t>здоров’язбережувальної</w:t>
      </w:r>
      <w:proofErr w:type="spellEnd"/>
      <w:r w:rsidR="001B1D5A" w:rsidRPr="00DE5682">
        <w:rPr>
          <w:rFonts w:ascii="Times New Roman" w:hAnsi="Times New Roman" w:cs="Times New Roman"/>
          <w:i/>
          <w:iCs/>
          <w:sz w:val="28"/>
          <w:szCs w:val="28"/>
        </w:rPr>
        <w:t xml:space="preserve"> компетентності майбутніх фахівців. Обґрунтовується необхідність поєднання особистісного оздоровлення студентів із їх професійною підготовкою до програмування занять з різними групами населення. Розкрито сутність поняття «</w:t>
      </w:r>
      <w:proofErr w:type="spellStart"/>
      <w:r w:rsidR="001B1D5A" w:rsidRPr="00DE5682">
        <w:rPr>
          <w:rFonts w:ascii="Times New Roman" w:hAnsi="Times New Roman" w:cs="Times New Roman"/>
          <w:i/>
          <w:iCs/>
          <w:sz w:val="28"/>
          <w:szCs w:val="28"/>
        </w:rPr>
        <w:t>здоров’язбереження</w:t>
      </w:r>
      <w:proofErr w:type="spellEnd"/>
      <w:r w:rsidR="001B1D5A" w:rsidRPr="00DE5682">
        <w:rPr>
          <w:rFonts w:ascii="Times New Roman" w:hAnsi="Times New Roman" w:cs="Times New Roman"/>
          <w:i/>
          <w:iCs/>
          <w:sz w:val="28"/>
          <w:szCs w:val="28"/>
        </w:rPr>
        <w:t>» як багатовимірного процесу, що охоплює фізичний, психічний, соціальний та професійний компоненти.</w:t>
      </w:r>
    </w:p>
    <w:p w14:paraId="6071651C" w14:textId="77777777" w:rsidR="001B1D5A" w:rsidRPr="00DE5682" w:rsidRDefault="001B1D5A" w:rsidP="001B1D5A">
      <w:pPr>
        <w:spacing w:after="0" w:line="360" w:lineRule="auto"/>
        <w:jc w:val="both"/>
        <w:rPr>
          <w:rFonts w:ascii="Times New Roman" w:hAnsi="Times New Roman" w:cs="Times New Roman"/>
          <w:i/>
          <w:iCs/>
          <w:sz w:val="28"/>
          <w:szCs w:val="28"/>
        </w:rPr>
      </w:pPr>
      <w:r w:rsidRPr="00DE5682">
        <w:rPr>
          <w:rFonts w:ascii="Times New Roman" w:hAnsi="Times New Roman" w:cs="Times New Roman"/>
          <w:i/>
          <w:iCs/>
          <w:sz w:val="28"/>
          <w:szCs w:val="28"/>
        </w:rPr>
        <w:t xml:space="preserve">Охарактеризовано основні етапи впровадження системного підходу: діагностика стану здоров’я та рівня фізичної підготовленості студентів, формування мотивації до здорового способу життя, засвоєння теоретичних знань і практичних навичок оздоровчої діяльності, а також оволодіння </w:t>
      </w:r>
      <w:r w:rsidRPr="00DE5682">
        <w:rPr>
          <w:rFonts w:ascii="Times New Roman" w:hAnsi="Times New Roman" w:cs="Times New Roman"/>
          <w:i/>
          <w:iCs/>
          <w:sz w:val="28"/>
          <w:szCs w:val="28"/>
        </w:rPr>
        <w:lastRenderedPageBreak/>
        <w:t xml:space="preserve">методиками розробки і реалізації програм фізичного виховання та оздоровчих занять. Підкреслено роль міждисциплінарної інтеграції у навчальному процесі, що забезпечує формування цілісного уявлення про </w:t>
      </w:r>
      <w:proofErr w:type="spellStart"/>
      <w:r w:rsidRPr="00DE5682">
        <w:rPr>
          <w:rFonts w:ascii="Times New Roman" w:hAnsi="Times New Roman" w:cs="Times New Roman"/>
          <w:i/>
          <w:iCs/>
          <w:sz w:val="28"/>
          <w:szCs w:val="28"/>
        </w:rPr>
        <w:t>здоров’язбереження</w:t>
      </w:r>
      <w:proofErr w:type="spellEnd"/>
      <w:r w:rsidRPr="00DE5682">
        <w:rPr>
          <w:rFonts w:ascii="Times New Roman" w:hAnsi="Times New Roman" w:cs="Times New Roman"/>
          <w:i/>
          <w:iCs/>
          <w:sz w:val="28"/>
          <w:szCs w:val="28"/>
        </w:rPr>
        <w:t xml:space="preserve"> як професійну компетентність майбутнього педагога.</w:t>
      </w:r>
    </w:p>
    <w:p w14:paraId="4623D0CB" w14:textId="77777777" w:rsidR="001B1D5A" w:rsidRPr="00DE5682" w:rsidRDefault="001B1D5A" w:rsidP="001B1D5A">
      <w:pPr>
        <w:spacing w:after="0" w:line="360" w:lineRule="auto"/>
        <w:jc w:val="both"/>
        <w:rPr>
          <w:rFonts w:ascii="Times New Roman" w:hAnsi="Times New Roman" w:cs="Times New Roman"/>
          <w:i/>
          <w:iCs/>
          <w:sz w:val="28"/>
          <w:szCs w:val="28"/>
        </w:rPr>
      </w:pPr>
      <w:r w:rsidRPr="00DE5682">
        <w:rPr>
          <w:rFonts w:ascii="Times New Roman" w:hAnsi="Times New Roman" w:cs="Times New Roman"/>
          <w:i/>
          <w:iCs/>
          <w:sz w:val="28"/>
          <w:szCs w:val="28"/>
        </w:rPr>
        <w:t xml:space="preserve">Визначено, що особистісне оздоровлення виступає базою для подальшого професійного становлення здобувачів вищої освіти, сприяє підвищенню їхньої працездатності, </w:t>
      </w:r>
      <w:proofErr w:type="spellStart"/>
      <w:r w:rsidRPr="00DE5682">
        <w:rPr>
          <w:rFonts w:ascii="Times New Roman" w:hAnsi="Times New Roman" w:cs="Times New Roman"/>
          <w:i/>
          <w:iCs/>
          <w:sz w:val="28"/>
          <w:szCs w:val="28"/>
        </w:rPr>
        <w:t>стресостійкості</w:t>
      </w:r>
      <w:proofErr w:type="spellEnd"/>
      <w:r w:rsidRPr="00DE5682">
        <w:rPr>
          <w:rFonts w:ascii="Times New Roman" w:hAnsi="Times New Roman" w:cs="Times New Roman"/>
          <w:i/>
          <w:iCs/>
          <w:sz w:val="28"/>
          <w:szCs w:val="28"/>
        </w:rPr>
        <w:t xml:space="preserve"> та готовності до педагогічної діяльності. Показано, що системна організація освітнього процесу з акцентом на </w:t>
      </w:r>
      <w:proofErr w:type="spellStart"/>
      <w:r w:rsidRPr="00DE5682">
        <w:rPr>
          <w:rFonts w:ascii="Times New Roman" w:hAnsi="Times New Roman" w:cs="Times New Roman"/>
          <w:i/>
          <w:iCs/>
          <w:sz w:val="28"/>
          <w:szCs w:val="28"/>
        </w:rPr>
        <w:t>здоров’язбереження</w:t>
      </w:r>
      <w:proofErr w:type="spellEnd"/>
      <w:r w:rsidRPr="00DE5682">
        <w:rPr>
          <w:rFonts w:ascii="Times New Roman" w:hAnsi="Times New Roman" w:cs="Times New Roman"/>
          <w:i/>
          <w:iCs/>
          <w:sz w:val="28"/>
          <w:szCs w:val="28"/>
        </w:rPr>
        <w:t xml:space="preserve"> забезпечує формування у студентів здатності ефективно програмувати фізкультурно-оздоровчі заняття з урахуванням вікових, індивідуальних та соціальних особливостей населення.</w:t>
      </w:r>
    </w:p>
    <w:p w14:paraId="74DAB68B" w14:textId="186031D3" w:rsidR="006D01CE" w:rsidRPr="00DE5682" w:rsidRDefault="001B1D5A" w:rsidP="001B1D5A">
      <w:pPr>
        <w:spacing w:after="0" w:line="360" w:lineRule="auto"/>
        <w:jc w:val="both"/>
        <w:rPr>
          <w:rFonts w:ascii="Times New Roman" w:hAnsi="Times New Roman" w:cs="Times New Roman"/>
          <w:i/>
          <w:iCs/>
          <w:sz w:val="28"/>
          <w:szCs w:val="28"/>
        </w:rPr>
      </w:pPr>
      <w:r w:rsidRPr="00DE5682">
        <w:rPr>
          <w:rFonts w:ascii="Times New Roman" w:hAnsi="Times New Roman" w:cs="Times New Roman"/>
          <w:i/>
          <w:iCs/>
          <w:sz w:val="28"/>
          <w:szCs w:val="28"/>
        </w:rPr>
        <w:t xml:space="preserve">Зроблено висновок про доцільність впровадження системного підходу до </w:t>
      </w:r>
      <w:proofErr w:type="spellStart"/>
      <w:r w:rsidRPr="00DE5682">
        <w:rPr>
          <w:rFonts w:ascii="Times New Roman" w:hAnsi="Times New Roman" w:cs="Times New Roman"/>
          <w:i/>
          <w:iCs/>
          <w:sz w:val="28"/>
          <w:szCs w:val="28"/>
        </w:rPr>
        <w:t>здоров’язбереження</w:t>
      </w:r>
      <w:proofErr w:type="spellEnd"/>
      <w:r w:rsidRPr="00DE5682">
        <w:rPr>
          <w:rFonts w:ascii="Times New Roman" w:hAnsi="Times New Roman" w:cs="Times New Roman"/>
          <w:i/>
          <w:iCs/>
          <w:sz w:val="28"/>
          <w:szCs w:val="28"/>
        </w:rPr>
        <w:t xml:space="preserve"> у вищій педагогічній школі як умови підвищення якості професійної підготовки майбутніх педагогів і формування культури здоров’я в суспільстві.</w:t>
      </w:r>
      <w:r w:rsidR="006D01CE" w:rsidRPr="00DE5682">
        <w:rPr>
          <w:rFonts w:ascii="Times New Roman" w:hAnsi="Times New Roman" w:cs="Times New Roman"/>
          <w:i/>
          <w:iCs/>
          <w:sz w:val="28"/>
          <w:szCs w:val="28"/>
        </w:rPr>
        <w:t>.</w:t>
      </w:r>
    </w:p>
    <w:p w14:paraId="0599EBCF" w14:textId="1CE5F8CD" w:rsidR="006D01CE" w:rsidRPr="00DE5682" w:rsidRDefault="006D01CE" w:rsidP="006D01CE">
      <w:pPr>
        <w:spacing w:after="0" w:line="360" w:lineRule="auto"/>
        <w:jc w:val="both"/>
        <w:rPr>
          <w:rFonts w:ascii="Times New Roman" w:hAnsi="Times New Roman" w:cs="Times New Roman"/>
          <w:bCs/>
          <w:i/>
          <w:iCs/>
          <w:sz w:val="28"/>
          <w:szCs w:val="28"/>
        </w:rPr>
      </w:pPr>
      <w:r w:rsidRPr="00DE5682">
        <w:rPr>
          <w:rFonts w:ascii="Times New Roman" w:hAnsi="Times New Roman" w:cs="Times New Roman"/>
          <w:b/>
          <w:i/>
          <w:iCs/>
          <w:color w:val="0F243E" w:themeColor="text2" w:themeShade="80"/>
          <w:sz w:val="28"/>
          <w:szCs w:val="28"/>
        </w:rPr>
        <w:t>Ключові слова:</w:t>
      </w:r>
      <w:r w:rsidRPr="00DE5682">
        <w:rPr>
          <w:rFonts w:ascii="Times New Roman" w:hAnsi="Times New Roman" w:cs="Times New Roman"/>
          <w:b/>
          <w:i/>
          <w:iCs/>
          <w:color w:val="365F91" w:themeColor="accent1" w:themeShade="BF"/>
          <w:sz w:val="28"/>
          <w:szCs w:val="28"/>
        </w:rPr>
        <w:t xml:space="preserve"> </w:t>
      </w:r>
      <w:r w:rsidR="001B1D5A" w:rsidRPr="00DE5682">
        <w:rPr>
          <w:rFonts w:ascii="Times New Roman" w:hAnsi="Times New Roman" w:cs="Times New Roman"/>
          <w:bCs/>
          <w:i/>
          <w:iCs/>
          <w:sz w:val="28"/>
          <w:szCs w:val="28"/>
        </w:rPr>
        <w:t xml:space="preserve">системний підхід, </w:t>
      </w:r>
      <w:proofErr w:type="spellStart"/>
      <w:r w:rsidR="001B1D5A" w:rsidRPr="00DE5682">
        <w:rPr>
          <w:rFonts w:ascii="Times New Roman" w:hAnsi="Times New Roman" w:cs="Times New Roman"/>
          <w:bCs/>
          <w:i/>
          <w:iCs/>
          <w:sz w:val="28"/>
          <w:szCs w:val="28"/>
        </w:rPr>
        <w:t>здоров’язбереження</w:t>
      </w:r>
      <w:proofErr w:type="spellEnd"/>
      <w:r w:rsidR="001B1D5A" w:rsidRPr="00DE5682">
        <w:rPr>
          <w:rFonts w:ascii="Times New Roman" w:hAnsi="Times New Roman" w:cs="Times New Roman"/>
          <w:bCs/>
          <w:i/>
          <w:iCs/>
          <w:sz w:val="28"/>
          <w:szCs w:val="28"/>
        </w:rPr>
        <w:t xml:space="preserve">, вища педагогічна освіта, здоровий спосіб життя, особистісне оздоровлення, професійна підготовка, </w:t>
      </w:r>
      <w:proofErr w:type="spellStart"/>
      <w:r w:rsidR="001B1D5A" w:rsidRPr="00DE5682">
        <w:rPr>
          <w:rFonts w:ascii="Times New Roman" w:hAnsi="Times New Roman" w:cs="Times New Roman"/>
          <w:bCs/>
          <w:i/>
          <w:iCs/>
          <w:sz w:val="28"/>
          <w:szCs w:val="28"/>
        </w:rPr>
        <w:t>здоров’язбережувальна</w:t>
      </w:r>
      <w:proofErr w:type="spellEnd"/>
      <w:r w:rsidR="001B1D5A" w:rsidRPr="00DE5682">
        <w:rPr>
          <w:rFonts w:ascii="Times New Roman" w:hAnsi="Times New Roman" w:cs="Times New Roman"/>
          <w:bCs/>
          <w:i/>
          <w:iCs/>
          <w:sz w:val="28"/>
          <w:szCs w:val="28"/>
        </w:rPr>
        <w:t xml:space="preserve"> компетентність, фізична культура, оздоровчі технології, програмування занять, педагогічна діяльність, культура здоров’я</w:t>
      </w:r>
      <w:r w:rsidRPr="00DE5682">
        <w:rPr>
          <w:rFonts w:ascii="Times New Roman" w:hAnsi="Times New Roman" w:cs="Times New Roman"/>
          <w:bCs/>
          <w:i/>
          <w:iCs/>
          <w:color w:val="C00000"/>
          <w:sz w:val="28"/>
          <w:szCs w:val="28"/>
        </w:rPr>
        <w:t xml:space="preserve">. </w:t>
      </w:r>
    </w:p>
    <w:p w14:paraId="49051742" w14:textId="77777777" w:rsidR="00731010" w:rsidRPr="00DE5682" w:rsidRDefault="00731010" w:rsidP="006D01CE">
      <w:pPr>
        <w:spacing w:after="0" w:line="360" w:lineRule="auto"/>
        <w:jc w:val="both"/>
        <w:rPr>
          <w:rFonts w:ascii="Times New Roman" w:hAnsi="Times New Roman" w:cs="Times New Roman"/>
          <w:b/>
          <w:color w:val="000000" w:themeColor="text1"/>
          <w:sz w:val="28"/>
          <w:szCs w:val="28"/>
        </w:rPr>
      </w:pPr>
    </w:p>
    <w:p w14:paraId="315BB19D" w14:textId="3A64CAF3" w:rsidR="0073418F" w:rsidRPr="00DE5682" w:rsidRDefault="001B1D5A" w:rsidP="0073418F">
      <w:pPr>
        <w:spacing w:after="0" w:line="360" w:lineRule="auto"/>
        <w:jc w:val="center"/>
        <w:rPr>
          <w:rFonts w:ascii="Times New Roman" w:hAnsi="Times New Roman" w:cs="Times New Roman"/>
          <w:b/>
          <w:color w:val="000000" w:themeColor="text1"/>
          <w:sz w:val="28"/>
          <w:szCs w:val="28"/>
        </w:rPr>
      </w:pPr>
      <w:proofErr w:type="spellStart"/>
      <w:r w:rsidRPr="00DE5682">
        <w:rPr>
          <w:rFonts w:ascii="Times New Roman" w:hAnsi="Times New Roman" w:cs="Times New Roman"/>
          <w:b/>
          <w:bCs/>
          <w:color w:val="000000" w:themeColor="text1"/>
          <w:sz w:val="28"/>
          <w:szCs w:val="28"/>
        </w:rPr>
        <w:t>Systemic</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approach</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to</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health</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preservation</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in</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higher</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pedagogical</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school</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from</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personal</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recovery</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to</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professional</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programming</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of</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classes</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with</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the</w:t>
      </w:r>
      <w:proofErr w:type="spellEnd"/>
      <w:r w:rsidRPr="00DE5682">
        <w:rPr>
          <w:rFonts w:ascii="Times New Roman" w:hAnsi="Times New Roman" w:cs="Times New Roman"/>
          <w:b/>
          <w:bCs/>
          <w:color w:val="000000" w:themeColor="text1"/>
          <w:sz w:val="28"/>
          <w:szCs w:val="28"/>
        </w:rPr>
        <w:t xml:space="preserve"> </w:t>
      </w:r>
      <w:proofErr w:type="spellStart"/>
      <w:r w:rsidRPr="00DE5682">
        <w:rPr>
          <w:rFonts w:ascii="Times New Roman" w:hAnsi="Times New Roman" w:cs="Times New Roman"/>
          <w:b/>
          <w:bCs/>
          <w:color w:val="000000" w:themeColor="text1"/>
          <w:sz w:val="28"/>
          <w:szCs w:val="28"/>
        </w:rPr>
        <w:t>population</w:t>
      </w:r>
      <w:proofErr w:type="spellEnd"/>
    </w:p>
    <w:p w14:paraId="0E94B957" w14:textId="77777777" w:rsidR="0073418F" w:rsidRPr="00DE5682" w:rsidRDefault="0073418F" w:rsidP="00E66534">
      <w:pPr>
        <w:spacing w:after="0" w:line="360" w:lineRule="auto"/>
        <w:jc w:val="center"/>
        <w:rPr>
          <w:rFonts w:ascii="Times New Roman" w:hAnsi="Times New Roman" w:cs="Times New Roman"/>
          <w:b/>
          <w:color w:val="000000" w:themeColor="text1"/>
          <w:sz w:val="28"/>
          <w:szCs w:val="28"/>
        </w:rPr>
      </w:pPr>
    </w:p>
    <w:p w14:paraId="22F9FF82" w14:textId="77777777" w:rsidR="001B1D5A" w:rsidRPr="00DE5682" w:rsidRDefault="001B1D5A" w:rsidP="001B1D5A">
      <w:pPr>
        <w:spacing w:after="0" w:line="360" w:lineRule="auto"/>
        <w:jc w:val="center"/>
        <w:rPr>
          <w:rFonts w:ascii="Times New Roman" w:hAnsi="Times New Roman" w:cs="Times New Roman"/>
          <w:b/>
          <w:color w:val="000000" w:themeColor="text1"/>
          <w:sz w:val="28"/>
          <w:szCs w:val="28"/>
        </w:rPr>
      </w:pPr>
      <w:proofErr w:type="spellStart"/>
      <w:r w:rsidRPr="00DE5682">
        <w:rPr>
          <w:rFonts w:ascii="Times New Roman" w:hAnsi="Times New Roman" w:cs="Times New Roman"/>
          <w:b/>
          <w:color w:val="000000" w:themeColor="text1"/>
          <w:sz w:val="28"/>
          <w:szCs w:val="28"/>
        </w:rPr>
        <w:t>Boichenko</w:t>
      </w:r>
      <w:proofErr w:type="spellEnd"/>
      <w:r w:rsidRPr="00DE5682">
        <w:rPr>
          <w:rFonts w:ascii="Times New Roman" w:hAnsi="Times New Roman" w:cs="Times New Roman"/>
          <w:b/>
          <w:color w:val="000000" w:themeColor="text1"/>
          <w:sz w:val="28"/>
          <w:szCs w:val="28"/>
        </w:rPr>
        <w:t xml:space="preserve"> </w:t>
      </w:r>
      <w:proofErr w:type="spellStart"/>
      <w:r w:rsidRPr="00DE5682">
        <w:rPr>
          <w:rFonts w:ascii="Times New Roman" w:hAnsi="Times New Roman" w:cs="Times New Roman"/>
          <w:b/>
          <w:color w:val="000000" w:themeColor="text1"/>
          <w:sz w:val="28"/>
          <w:szCs w:val="28"/>
        </w:rPr>
        <w:t>Artem</w:t>
      </w:r>
      <w:proofErr w:type="spellEnd"/>
      <w:r w:rsidRPr="00DE5682">
        <w:rPr>
          <w:rFonts w:ascii="Times New Roman" w:hAnsi="Times New Roman" w:cs="Times New Roman"/>
          <w:b/>
          <w:color w:val="000000" w:themeColor="text1"/>
          <w:sz w:val="28"/>
          <w:szCs w:val="28"/>
        </w:rPr>
        <w:t xml:space="preserve"> </w:t>
      </w:r>
      <w:proofErr w:type="spellStart"/>
      <w:r w:rsidRPr="00DE5682">
        <w:rPr>
          <w:rFonts w:ascii="Times New Roman" w:hAnsi="Times New Roman" w:cs="Times New Roman"/>
          <w:b/>
          <w:color w:val="000000" w:themeColor="text1"/>
          <w:sz w:val="28"/>
          <w:szCs w:val="28"/>
        </w:rPr>
        <w:t>Vasylovych</w:t>
      </w:r>
      <w:proofErr w:type="spellEnd"/>
    </w:p>
    <w:p w14:paraId="084C54A2" w14:textId="63317CA3" w:rsidR="001B1D5A" w:rsidRPr="00DE5682" w:rsidRDefault="001B1D5A" w:rsidP="001B1D5A">
      <w:pPr>
        <w:spacing w:after="0" w:line="360" w:lineRule="auto"/>
        <w:jc w:val="center"/>
        <w:rPr>
          <w:rFonts w:ascii="Times New Roman" w:hAnsi="Times New Roman" w:cs="Times New Roman"/>
          <w:color w:val="000000" w:themeColor="text1"/>
          <w:sz w:val="28"/>
          <w:szCs w:val="28"/>
        </w:rPr>
      </w:pPr>
      <w:proofErr w:type="spellStart"/>
      <w:r w:rsidRPr="00DE5682">
        <w:rPr>
          <w:rFonts w:ascii="Times New Roman" w:hAnsi="Times New Roman" w:cs="Times New Roman"/>
          <w:color w:val="000000" w:themeColor="text1"/>
          <w:sz w:val="28"/>
          <w:szCs w:val="28"/>
        </w:rPr>
        <w:t>Candidate</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of</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Pedagogical</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Sciences</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Associate</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Professor</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Associate</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Professor</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of</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the</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Department</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of</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Physical</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Education</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and</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Sports</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Improvement</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Municipal</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Institution</w:t>
      </w:r>
      <w:proofErr w:type="spellEnd"/>
      <w:r w:rsidRPr="00DE5682">
        <w:rPr>
          <w:rFonts w:ascii="Times New Roman" w:hAnsi="Times New Roman" w:cs="Times New Roman"/>
          <w:color w:val="000000" w:themeColor="text1"/>
          <w:sz w:val="28"/>
          <w:szCs w:val="28"/>
        </w:rPr>
        <w:t xml:space="preserve"> </w:t>
      </w:r>
      <w:r w:rsidRPr="00DE5682">
        <w:rPr>
          <w:rFonts w:ascii="Times New Roman" w:hAnsi="Times New Roman" w:cs="Times New Roman"/>
          <w:color w:val="000000" w:themeColor="text1"/>
          <w:sz w:val="28"/>
          <w:szCs w:val="28"/>
        </w:rPr>
        <w:lastRenderedPageBreak/>
        <w:t>"</w:t>
      </w:r>
      <w:proofErr w:type="spellStart"/>
      <w:r w:rsidRPr="00DE5682">
        <w:rPr>
          <w:rFonts w:ascii="Times New Roman" w:hAnsi="Times New Roman" w:cs="Times New Roman"/>
          <w:color w:val="000000" w:themeColor="text1"/>
          <w:sz w:val="28"/>
          <w:szCs w:val="28"/>
        </w:rPr>
        <w:t>Kharkiv</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Humanitarian</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and</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Pedagogical</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Academy</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of</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the</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Kharkiv</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Regional</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Council</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Rustaveli</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Lane</w:t>
      </w:r>
      <w:proofErr w:type="spellEnd"/>
      <w:r w:rsidRPr="00DE5682">
        <w:rPr>
          <w:rFonts w:ascii="Times New Roman" w:hAnsi="Times New Roman" w:cs="Times New Roman"/>
          <w:color w:val="000000" w:themeColor="text1"/>
          <w:sz w:val="28"/>
          <w:szCs w:val="28"/>
        </w:rPr>
        <w:t xml:space="preserve">, 7, </w:t>
      </w:r>
      <w:proofErr w:type="spellStart"/>
      <w:r w:rsidRPr="00DE5682">
        <w:rPr>
          <w:rFonts w:ascii="Times New Roman" w:hAnsi="Times New Roman" w:cs="Times New Roman"/>
          <w:color w:val="000000" w:themeColor="text1"/>
          <w:sz w:val="28"/>
          <w:szCs w:val="28"/>
        </w:rPr>
        <w:t>Kharkiv</w:t>
      </w:r>
      <w:proofErr w:type="spellEnd"/>
      <w:r w:rsidRPr="00DE5682">
        <w:rPr>
          <w:rFonts w:ascii="Times New Roman" w:hAnsi="Times New Roman" w:cs="Times New Roman"/>
          <w:color w:val="000000" w:themeColor="text1"/>
          <w:sz w:val="28"/>
          <w:szCs w:val="28"/>
        </w:rPr>
        <w:t xml:space="preserve">, </w:t>
      </w:r>
      <w:proofErr w:type="spellStart"/>
      <w:r w:rsidRPr="00DE5682">
        <w:rPr>
          <w:rFonts w:ascii="Times New Roman" w:hAnsi="Times New Roman" w:cs="Times New Roman"/>
          <w:color w:val="000000" w:themeColor="text1"/>
          <w:sz w:val="28"/>
          <w:szCs w:val="28"/>
        </w:rPr>
        <w:t>Ukraine</w:t>
      </w:r>
      <w:proofErr w:type="spellEnd"/>
      <w:r w:rsidRPr="00DE5682">
        <w:rPr>
          <w:rFonts w:ascii="Times New Roman" w:hAnsi="Times New Roman" w:cs="Times New Roman"/>
          <w:color w:val="000000" w:themeColor="text1"/>
          <w:sz w:val="28"/>
          <w:szCs w:val="28"/>
        </w:rPr>
        <w:t xml:space="preserve">, </w:t>
      </w:r>
      <w:hyperlink r:id="rId8" w:history="1">
        <w:r w:rsidRPr="00DE5682">
          <w:rPr>
            <w:rStyle w:val="ab"/>
            <w:rFonts w:ascii="Times New Roman" w:hAnsi="Times New Roman" w:cs="Times New Roman"/>
            <w:sz w:val="28"/>
            <w:szCs w:val="28"/>
          </w:rPr>
          <w:t>https://orcid.org/0000-0002-3143-7008</w:t>
        </w:r>
      </w:hyperlink>
    </w:p>
    <w:p w14:paraId="46975380" w14:textId="77777777" w:rsidR="001B1D5A" w:rsidRPr="00DE5682" w:rsidRDefault="006D01CE" w:rsidP="001B1D5A">
      <w:pPr>
        <w:spacing w:after="0" w:line="360" w:lineRule="auto"/>
        <w:jc w:val="both"/>
        <w:rPr>
          <w:rFonts w:ascii="Times New Roman" w:hAnsi="Times New Roman" w:cs="Times New Roman"/>
          <w:bCs/>
          <w:i/>
          <w:iCs/>
          <w:color w:val="000000" w:themeColor="text1"/>
          <w:sz w:val="28"/>
          <w:szCs w:val="28"/>
        </w:rPr>
      </w:pPr>
      <w:proofErr w:type="spellStart"/>
      <w:r w:rsidRPr="00DE5682">
        <w:rPr>
          <w:rFonts w:ascii="Times New Roman" w:hAnsi="Times New Roman" w:cs="Times New Roman"/>
          <w:b/>
          <w:i/>
          <w:iCs/>
          <w:color w:val="000000" w:themeColor="text1"/>
          <w:sz w:val="28"/>
          <w:szCs w:val="28"/>
        </w:rPr>
        <w:t>Abstract</w:t>
      </w:r>
      <w:proofErr w:type="spellEnd"/>
      <w:r w:rsidRPr="00DE5682">
        <w:rPr>
          <w:rFonts w:ascii="Times New Roman" w:hAnsi="Times New Roman" w:cs="Times New Roman"/>
          <w:b/>
          <w:i/>
          <w:iCs/>
          <w:color w:val="000000" w:themeColor="text1"/>
          <w:sz w:val="28"/>
          <w:szCs w:val="28"/>
        </w:rPr>
        <w:t xml:space="preserve">: </w:t>
      </w:r>
      <w:r w:rsidRPr="00DE5682">
        <w:rPr>
          <w:rFonts w:ascii="Times New Roman" w:hAnsi="Times New Roman" w:cs="Times New Roman"/>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The</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article</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considers</w:t>
      </w:r>
      <w:proofErr w:type="spellEnd"/>
      <w:r w:rsidR="001B1D5A" w:rsidRPr="00DE5682">
        <w:rPr>
          <w:rFonts w:ascii="Times New Roman" w:hAnsi="Times New Roman" w:cs="Times New Roman"/>
          <w:bCs/>
          <w:i/>
          <w:iCs/>
          <w:color w:val="000000" w:themeColor="text1"/>
          <w:sz w:val="28"/>
          <w:szCs w:val="28"/>
        </w:rPr>
        <w:t xml:space="preserve"> a </w:t>
      </w:r>
      <w:proofErr w:type="spellStart"/>
      <w:r w:rsidR="001B1D5A" w:rsidRPr="00DE5682">
        <w:rPr>
          <w:rFonts w:ascii="Times New Roman" w:hAnsi="Times New Roman" w:cs="Times New Roman"/>
          <w:bCs/>
          <w:i/>
          <w:iCs/>
          <w:color w:val="000000" w:themeColor="text1"/>
          <w:sz w:val="28"/>
          <w:szCs w:val="28"/>
        </w:rPr>
        <w:t>systemic</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approach</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to</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health</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preservation</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in</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higher</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pedagogical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school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as</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an</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integrated</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model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of</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forming</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health</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preservation</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competence</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of</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future</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specialists</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The</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necessity</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of</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combining</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personal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health</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preservation</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of</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students</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with</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their</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professional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training</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for</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programming</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classes</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with</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different</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groups</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of</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the</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population</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is</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substantiated</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The</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essence</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of</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the</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concept</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of</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health</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preservation</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as</w:t>
      </w:r>
      <w:proofErr w:type="spellEnd"/>
      <w:r w:rsidR="001B1D5A" w:rsidRPr="00DE5682">
        <w:rPr>
          <w:rFonts w:ascii="Times New Roman" w:hAnsi="Times New Roman" w:cs="Times New Roman"/>
          <w:bCs/>
          <w:i/>
          <w:iCs/>
          <w:color w:val="000000" w:themeColor="text1"/>
          <w:sz w:val="28"/>
          <w:szCs w:val="28"/>
        </w:rPr>
        <w:t xml:space="preserve"> a </w:t>
      </w:r>
      <w:proofErr w:type="spellStart"/>
      <w:r w:rsidR="001B1D5A" w:rsidRPr="00DE5682">
        <w:rPr>
          <w:rFonts w:ascii="Times New Roman" w:hAnsi="Times New Roman" w:cs="Times New Roman"/>
          <w:bCs/>
          <w:i/>
          <w:iCs/>
          <w:color w:val="000000" w:themeColor="text1"/>
          <w:sz w:val="28"/>
          <w:szCs w:val="28"/>
        </w:rPr>
        <w:t>multidimensional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process</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that</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includes</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physical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mental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social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and</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professional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components</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is</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revealed</w:t>
      </w:r>
      <w:proofErr w:type="spellEnd"/>
      <w:r w:rsidR="001B1D5A" w:rsidRPr="00DE5682">
        <w:rPr>
          <w:rFonts w:ascii="Times New Roman" w:hAnsi="Times New Roman" w:cs="Times New Roman"/>
          <w:bCs/>
          <w:i/>
          <w:iCs/>
          <w:color w:val="000000" w:themeColor="text1"/>
          <w:sz w:val="28"/>
          <w:szCs w:val="28"/>
        </w:rPr>
        <w:t>.</w:t>
      </w:r>
    </w:p>
    <w:p w14:paraId="366B1DA8" w14:textId="77777777" w:rsidR="001B1D5A" w:rsidRPr="00DE5682" w:rsidRDefault="001B1D5A" w:rsidP="001B1D5A">
      <w:pPr>
        <w:spacing w:after="0" w:line="360" w:lineRule="auto"/>
        <w:jc w:val="both"/>
        <w:rPr>
          <w:rFonts w:ascii="Times New Roman" w:hAnsi="Times New Roman" w:cs="Times New Roman"/>
          <w:bCs/>
          <w:i/>
          <w:iCs/>
          <w:color w:val="000000" w:themeColor="text1"/>
          <w:sz w:val="28"/>
          <w:szCs w:val="28"/>
        </w:rPr>
      </w:pP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main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stages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implementing</w:t>
      </w:r>
      <w:proofErr w:type="spellEnd"/>
      <w:r w:rsidRPr="00DE5682">
        <w:rPr>
          <w:rFonts w:ascii="Times New Roman" w:hAnsi="Times New Roman" w:cs="Times New Roman"/>
          <w:bCs/>
          <w:i/>
          <w:iCs/>
          <w:color w:val="000000" w:themeColor="text1"/>
          <w:sz w:val="28"/>
          <w:szCs w:val="28"/>
        </w:rPr>
        <w:t xml:space="preserve"> a </w:t>
      </w:r>
      <w:proofErr w:type="spellStart"/>
      <w:r w:rsidRPr="00DE5682">
        <w:rPr>
          <w:rFonts w:ascii="Times New Roman" w:hAnsi="Times New Roman" w:cs="Times New Roman"/>
          <w:bCs/>
          <w:i/>
          <w:iCs/>
          <w:color w:val="000000" w:themeColor="text1"/>
          <w:sz w:val="28"/>
          <w:szCs w:val="28"/>
        </w:rPr>
        <w:t>systemic</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approach</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are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characterized</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diagnostics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state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health</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and</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level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physical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fitness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students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formation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motivation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for</w:t>
      </w:r>
      <w:proofErr w:type="spellEnd"/>
      <w:r w:rsidRPr="00DE5682">
        <w:rPr>
          <w:rFonts w:ascii="Times New Roman" w:hAnsi="Times New Roman" w:cs="Times New Roman"/>
          <w:bCs/>
          <w:i/>
          <w:iCs/>
          <w:color w:val="000000" w:themeColor="text1"/>
          <w:sz w:val="28"/>
          <w:szCs w:val="28"/>
        </w:rPr>
        <w:t xml:space="preserve"> a </w:t>
      </w:r>
      <w:proofErr w:type="spellStart"/>
      <w:r w:rsidRPr="00DE5682">
        <w:rPr>
          <w:rFonts w:ascii="Times New Roman" w:hAnsi="Times New Roman" w:cs="Times New Roman"/>
          <w:bCs/>
          <w:i/>
          <w:iCs/>
          <w:color w:val="000000" w:themeColor="text1"/>
          <w:sz w:val="28"/>
          <w:szCs w:val="28"/>
        </w:rPr>
        <w:t>healthy</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lifestyle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assimilation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theoretical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knowledge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and</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practical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skills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health</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preservation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well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mastering</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methods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developing</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and</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implementing</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physical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education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programs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and</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health</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preservation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classes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role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interdisciplinary</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integration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educational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process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emphasized</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which</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ensures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formation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a </w:t>
      </w:r>
      <w:proofErr w:type="spellStart"/>
      <w:r w:rsidRPr="00DE5682">
        <w:rPr>
          <w:rFonts w:ascii="Times New Roman" w:hAnsi="Times New Roman" w:cs="Times New Roman"/>
          <w:bCs/>
          <w:i/>
          <w:iCs/>
          <w:color w:val="000000" w:themeColor="text1"/>
          <w:sz w:val="28"/>
          <w:szCs w:val="28"/>
        </w:rPr>
        <w:t>holistic</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idea</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health</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preservation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as</w:t>
      </w:r>
      <w:proofErr w:type="spellEnd"/>
      <w:r w:rsidRPr="00DE5682">
        <w:rPr>
          <w:rFonts w:ascii="Times New Roman" w:hAnsi="Times New Roman" w:cs="Times New Roman"/>
          <w:bCs/>
          <w:i/>
          <w:iCs/>
          <w:color w:val="000000" w:themeColor="text1"/>
          <w:sz w:val="28"/>
          <w:szCs w:val="28"/>
        </w:rPr>
        <w:t xml:space="preserve"> a </w:t>
      </w:r>
      <w:proofErr w:type="spellStart"/>
      <w:r w:rsidRPr="00DE5682">
        <w:rPr>
          <w:rFonts w:ascii="Times New Roman" w:hAnsi="Times New Roman" w:cs="Times New Roman"/>
          <w:bCs/>
          <w:i/>
          <w:iCs/>
          <w:color w:val="000000" w:themeColor="text1"/>
          <w:sz w:val="28"/>
          <w:szCs w:val="28"/>
        </w:rPr>
        <w:t>professional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competence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a </w:t>
      </w:r>
      <w:proofErr w:type="spellStart"/>
      <w:r w:rsidRPr="00DE5682">
        <w:rPr>
          <w:rFonts w:ascii="Times New Roman" w:hAnsi="Times New Roman" w:cs="Times New Roman"/>
          <w:bCs/>
          <w:i/>
          <w:iCs/>
          <w:color w:val="000000" w:themeColor="text1"/>
          <w:sz w:val="28"/>
          <w:szCs w:val="28"/>
        </w:rPr>
        <w:t>future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teacher</w:t>
      </w:r>
      <w:proofErr w:type="spellEnd"/>
      <w:r w:rsidRPr="00DE5682">
        <w:rPr>
          <w:rFonts w:ascii="Times New Roman" w:hAnsi="Times New Roman" w:cs="Times New Roman"/>
          <w:bCs/>
          <w:i/>
          <w:iCs/>
          <w:color w:val="000000" w:themeColor="text1"/>
          <w:sz w:val="28"/>
          <w:szCs w:val="28"/>
        </w:rPr>
        <w:t>.</w:t>
      </w:r>
    </w:p>
    <w:p w14:paraId="465D8CCC" w14:textId="77777777" w:rsidR="001B1D5A" w:rsidRPr="00DE5682" w:rsidRDefault="001B1D5A" w:rsidP="001B1D5A">
      <w:pPr>
        <w:spacing w:after="0" w:line="360" w:lineRule="auto"/>
        <w:jc w:val="both"/>
        <w:rPr>
          <w:rFonts w:ascii="Times New Roman" w:hAnsi="Times New Roman" w:cs="Times New Roman"/>
          <w:bCs/>
          <w:i/>
          <w:iCs/>
          <w:color w:val="000000" w:themeColor="text1"/>
          <w:sz w:val="28"/>
          <w:szCs w:val="28"/>
        </w:rPr>
      </w:pPr>
      <w:proofErr w:type="spellStart"/>
      <w:r w:rsidRPr="00DE5682">
        <w:rPr>
          <w:rFonts w:ascii="Times New Roman" w:hAnsi="Times New Roman" w:cs="Times New Roman"/>
          <w:bCs/>
          <w:i/>
          <w:iCs/>
          <w:color w:val="000000" w:themeColor="text1"/>
          <w:sz w:val="28"/>
          <w:szCs w:val="28"/>
        </w:rPr>
        <w:t>It</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determined</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that</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personal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health</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improvement</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serves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as</w:t>
      </w:r>
      <w:proofErr w:type="spellEnd"/>
      <w:r w:rsidRPr="00DE5682">
        <w:rPr>
          <w:rFonts w:ascii="Times New Roman" w:hAnsi="Times New Roman" w:cs="Times New Roman"/>
          <w:bCs/>
          <w:i/>
          <w:iCs/>
          <w:color w:val="000000" w:themeColor="text1"/>
          <w:sz w:val="28"/>
          <w:szCs w:val="28"/>
        </w:rPr>
        <w:t xml:space="preserve"> a </w:t>
      </w:r>
      <w:proofErr w:type="spellStart"/>
      <w:r w:rsidRPr="00DE5682">
        <w:rPr>
          <w:rFonts w:ascii="Times New Roman" w:hAnsi="Times New Roman" w:cs="Times New Roman"/>
          <w:bCs/>
          <w:i/>
          <w:iCs/>
          <w:color w:val="000000" w:themeColor="text1"/>
          <w:sz w:val="28"/>
          <w:szCs w:val="28"/>
        </w:rPr>
        <w:t>basis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for</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further</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professional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development</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higher</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education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applicants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contributes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to</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improvement</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their</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working</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capacity</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stress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resistance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and</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readiness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for</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pedagogical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activity</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It</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shown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that</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systematic</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organization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educational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process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with</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emphasis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health</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preservation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ensures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formation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students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ability</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to</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effectively</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program</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physical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education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and</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health-improving</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classes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taking</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into</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account</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age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individual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and</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social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characteristics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population</w:t>
      </w:r>
      <w:proofErr w:type="spellEnd"/>
      <w:r w:rsidRPr="00DE5682">
        <w:rPr>
          <w:rFonts w:ascii="Times New Roman" w:hAnsi="Times New Roman" w:cs="Times New Roman"/>
          <w:bCs/>
          <w:i/>
          <w:iCs/>
          <w:color w:val="000000" w:themeColor="text1"/>
          <w:sz w:val="28"/>
          <w:szCs w:val="28"/>
        </w:rPr>
        <w:t>.</w:t>
      </w:r>
    </w:p>
    <w:p w14:paraId="6234B87A" w14:textId="0DEF54FD" w:rsidR="006D01CE" w:rsidRPr="00DE5682" w:rsidRDefault="001B1D5A" w:rsidP="001B1D5A">
      <w:pPr>
        <w:spacing w:after="0" w:line="360" w:lineRule="auto"/>
        <w:jc w:val="both"/>
        <w:rPr>
          <w:rFonts w:ascii="Times New Roman" w:hAnsi="Times New Roman" w:cs="Times New Roman"/>
          <w:bCs/>
          <w:i/>
          <w:iCs/>
          <w:color w:val="000000" w:themeColor="text1"/>
          <w:sz w:val="28"/>
          <w:szCs w:val="28"/>
        </w:rPr>
      </w:pP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conclusion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made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about</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feasibility</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implementing</w:t>
      </w:r>
      <w:proofErr w:type="spellEnd"/>
      <w:r w:rsidRPr="00DE5682">
        <w:rPr>
          <w:rFonts w:ascii="Times New Roman" w:hAnsi="Times New Roman" w:cs="Times New Roman"/>
          <w:bCs/>
          <w:i/>
          <w:iCs/>
          <w:color w:val="000000" w:themeColor="text1"/>
          <w:sz w:val="28"/>
          <w:szCs w:val="28"/>
        </w:rPr>
        <w:t xml:space="preserve"> a </w:t>
      </w:r>
      <w:proofErr w:type="spellStart"/>
      <w:r w:rsidRPr="00DE5682">
        <w:rPr>
          <w:rFonts w:ascii="Times New Roman" w:hAnsi="Times New Roman" w:cs="Times New Roman"/>
          <w:bCs/>
          <w:i/>
          <w:iCs/>
          <w:color w:val="000000" w:themeColor="text1"/>
          <w:sz w:val="28"/>
          <w:szCs w:val="28"/>
        </w:rPr>
        <w:t>systematic</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approach</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to</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health</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preservation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higher</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pedagogical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school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as</w:t>
      </w:r>
      <w:proofErr w:type="spellEnd"/>
      <w:r w:rsidRPr="00DE5682">
        <w:rPr>
          <w:rFonts w:ascii="Times New Roman" w:hAnsi="Times New Roman" w:cs="Times New Roman"/>
          <w:bCs/>
          <w:i/>
          <w:iCs/>
          <w:color w:val="000000" w:themeColor="text1"/>
          <w:sz w:val="28"/>
          <w:szCs w:val="28"/>
        </w:rPr>
        <w:t xml:space="preserve"> a </w:t>
      </w:r>
      <w:proofErr w:type="spellStart"/>
      <w:r w:rsidRPr="00DE5682">
        <w:rPr>
          <w:rFonts w:ascii="Times New Roman" w:hAnsi="Times New Roman" w:cs="Times New Roman"/>
          <w:bCs/>
          <w:i/>
          <w:iCs/>
          <w:color w:val="000000" w:themeColor="text1"/>
          <w:sz w:val="28"/>
          <w:szCs w:val="28"/>
        </w:rPr>
        <w:t>condition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for</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improving</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quality</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professional</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training</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future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teachers</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and</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the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formation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of</w:t>
      </w:r>
      <w:proofErr w:type="spellEnd"/>
      <w:r w:rsidRPr="00DE5682">
        <w:rPr>
          <w:rFonts w:ascii="Times New Roman" w:hAnsi="Times New Roman" w:cs="Times New Roman"/>
          <w:bCs/>
          <w:i/>
          <w:iCs/>
          <w:color w:val="000000" w:themeColor="text1"/>
          <w:sz w:val="28"/>
          <w:szCs w:val="28"/>
        </w:rPr>
        <w:t xml:space="preserve"> a </w:t>
      </w:r>
      <w:proofErr w:type="spellStart"/>
      <w:r w:rsidRPr="00DE5682">
        <w:rPr>
          <w:rFonts w:ascii="Times New Roman" w:hAnsi="Times New Roman" w:cs="Times New Roman"/>
          <w:bCs/>
          <w:i/>
          <w:iCs/>
          <w:color w:val="000000" w:themeColor="text1"/>
          <w:sz w:val="28"/>
          <w:szCs w:val="28"/>
        </w:rPr>
        <w:t>health</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culture</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in</w:t>
      </w:r>
      <w:proofErr w:type="spellEnd"/>
      <w:r w:rsidRPr="00DE5682">
        <w:rPr>
          <w:rFonts w:ascii="Times New Roman" w:hAnsi="Times New Roman" w:cs="Times New Roman"/>
          <w:bCs/>
          <w:i/>
          <w:iCs/>
          <w:color w:val="000000" w:themeColor="text1"/>
          <w:sz w:val="28"/>
          <w:szCs w:val="28"/>
        </w:rPr>
        <w:t xml:space="preserve"> </w:t>
      </w:r>
      <w:proofErr w:type="spellStart"/>
      <w:r w:rsidRPr="00DE5682">
        <w:rPr>
          <w:rFonts w:ascii="Times New Roman" w:hAnsi="Times New Roman" w:cs="Times New Roman"/>
          <w:bCs/>
          <w:i/>
          <w:iCs/>
          <w:color w:val="000000" w:themeColor="text1"/>
          <w:sz w:val="28"/>
          <w:szCs w:val="28"/>
        </w:rPr>
        <w:t>society</w:t>
      </w:r>
      <w:proofErr w:type="spellEnd"/>
      <w:r w:rsidR="006D01CE" w:rsidRPr="00DE5682">
        <w:rPr>
          <w:rFonts w:ascii="Times New Roman" w:hAnsi="Times New Roman" w:cs="Times New Roman"/>
          <w:bCs/>
          <w:i/>
          <w:iCs/>
          <w:color w:val="000000" w:themeColor="text1"/>
          <w:sz w:val="28"/>
          <w:szCs w:val="28"/>
        </w:rPr>
        <w:t>.</w:t>
      </w:r>
    </w:p>
    <w:p w14:paraId="64AA9D0E" w14:textId="78682577" w:rsidR="006D01CE" w:rsidRPr="00DE5682" w:rsidRDefault="006D01CE" w:rsidP="001B1D5A">
      <w:pPr>
        <w:spacing w:after="0" w:line="360" w:lineRule="auto"/>
        <w:jc w:val="both"/>
        <w:rPr>
          <w:rFonts w:ascii="Times New Roman" w:hAnsi="Times New Roman" w:cs="Times New Roman"/>
          <w:bCs/>
          <w:i/>
          <w:iCs/>
          <w:color w:val="000000" w:themeColor="text1"/>
          <w:sz w:val="28"/>
          <w:szCs w:val="28"/>
        </w:rPr>
      </w:pPr>
      <w:proofErr w:type="spellStart"/>
      <w:r w:rsidRPr="00DE5682">
        <w:rPr>
          <w:rFonts w:ascii="Times New Roman" w:hAnsi="Times New Roman" w:cs="Times New Roman"/>
          <w:b/>
          <w:i/>
          <w:iCs/>
          <w:color w:val="000000" w:themeColor="text1"/>
          <w:sz w:val="28"/>
          <w:szCs w:val="28"/>
        </w:rPr>
        <w:lastRenderedPageBreak/>
        <w:t>Keywords</w:t>
      </w:r>
      <w:proofErr w:type="spellEnd"/>
      <w:r w:rsidRPr="00DE5682">
        <w:rPr>
          <w:rFonts w:ascii="Times New Roman" w:hAnsi="Times New Roman" w:cs="Times New Roman"/>
          <w:b/>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systematic</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approach</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health</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preservation</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higher</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pedagogical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education</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healthy</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lifestyle</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personal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health</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improvement</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professional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training</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health-preserving</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competence</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physical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culture</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health</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technologies</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lesson</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programming</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pedagogical</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activity</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health</w:t>
      </w:r>
      <w:proofErr w:type="spellEnd"/>
      <w:r w:rsidR="001B1D5A" w:rsidRPr="00DE5682">
        <w:rPr>
          <w:rFonts w:ascii="Times New Roman" w:hAnsi="Times New Roman" w:cs="Times New Roman"/>
          <w:bCs/>
          <w:i/>
          <w:iCs/>
          <w:color w:val="000000" w:themeColor="text1"/>
          <w:sz w:val="28"/>
          <w:szCs w:val="28"/>
        </w:rPr>
        <w:t xml:space="preserve"> </w:t>
      </w:r>
      <w:proofErr w:type="spellStart"/>
      <w:r w:rsidR="001B1D5A" w:rsidRPr="00DE5682">
        <w:rPr>
          <w:rFonts w:ascii="Times New Roman" w:hAnsi="Times New Roman" w:cs="Times New Roman"/>
          <w:bCs/>
          <w:i/>
          <w:iCs/>
          <w:color w:val="000000" w:themeColor="text1"/>
          <w:sz w:val="28"/>
          <w:szCs w:val="28"/>
        </w:rPr>
        <w:t>culture</w:t>
      </w:r>
      <w:proofErr w:type="spellEnd"/>
      <w:r w:rsidR="001B1D5A" w:rsidRPr="00DE5682">
        <w:rPr>
          <w:rFonts w:ascii="Times New Roman" w:hAnsi="Times New Roman" w:cs="Times New Roman"/>
          <w:bCs/>
          <w:i/>
          <w:iCs/>
          <w:color w:val="000000" w:themeColor="text1"/>
          <w:sz w:val="28"/>
          <w:szCs w:val="28"/>
        </w:rPr>
        <w:t>.</w:t>
      </w:r>
      <w:r w:rsidRPr="00DE5682">
        <w:rPr>
          <w:rFonts w:ascii="Times New Roman" w:hAnsi="Times New Roman" w:cs="Times New Roman"/>
          <w:bCs/>
          <w:i/>
          <w:iCs/>
          <w:color w:val="000000" w:themeColor="text1"/>
          <w:sz w:val="28"/>
          <w:szCs w:val="28"/>
        </w:rPr>
        <w:t>.</w:t>
      </w:r>
    </w:p>
    <w:p w14:paraId="00580C57" w14:textId="77777777" w:rsidR="006D01CE" w:rsidRPr="00DE5682" w:rsidRDefault="006D01CE" w:rsidP="006D01CE">
      <w:pPr>
        <w:spacing w:after="0" w:line="360" w:lineRule="auto"/>
        <w:jc w:val="both"/>
        <w:rPr>
          <w:rFonts w:ascii="Times New Roman" w:hAnsi="Times New Roman" w:cs="Times New Roman"/>
          <w:b/>
          <w:bCs/>
          <w:color w:val="000000" w:themeColor="text1"/>
          <w:sz w:val="28"/>
          <w:szCs w:val="28"/>
        </w:rPr>
      </w:pPr>
    </w:p>
    <w:p w14:paraId="167EC1D7" w14:textId="64EDCF13" w:rsidR="001B1D5A" w:rsidRPr="00DE5682" w:rsidRDefault="006D01CE" w:rsidP="001B1D5A">
      <w:pPr>
        <w:spacing w:after="0" w:line="360" w:lineRule="auto"/>
        <w:ind w:firstLine="709"/>
        <w:jc w:val="both"/>
        <w:rPr>
          <w:rFonts w:ascii="Times New Roman" w:hAnsi="Times New Roman" w:cs="Times New Roman"/>
          <w:bCs/>
          <w:color w:val="000000" w:themeColor="text1"/>
          <w:sz w:val="28"/>
          <w:szCs w:val="28"/>
        </w:rPr>
      </w:pPr>
      <w:r w:rsidRPr="00DE5682">
        <w:rPr>
          <w:rFonts w:ascii="Times New Roman" w:hAnsi="Times New Roman" w:cs="Times New Roman"/>
          <w:b/>
          <w:bCs/>
          <w:color w:val="000000" w:themeColor="text1"/>
          <w:sz w:val="28"/>
          <w:szCs w:val="28"/>
        </w:rPr>
        <w:t>Постановка проблеми</w:t>
      </w:r>
      <w:r w:rsidR="00EB3C9E" w:rsidRPr="00DE5682">
        <w:rPr>
          <w:rFonts w:ascii="Times New Roman" w:hAnsi="Times New Roman" w:cs="Times New Roman"/>
          <w:b/>
          <w:color w:val="000000" w:themeColor="text1"/>
          <w:sz w:val="28"/>
          <w:szCs w:val="28"/>
        </w:rPr>
        <w:t>.</w:t>
      </w:r>
      <w:r w:rsidRPr="00DE5682">
        <w:rPr>
          <w:rFonts w:ascii="Times New Roman" w:hAnsi="Times New Roman" w:cs="Times New Roman"/>
          <w:b/>
          <w:color w:val="000000" w:themeColor="text1"/>
          <w:sz w:val="28"/>
          <w:szCs w:val="28"/>
        </w:rPr>
        <w:t xml:space="preserve"> </w:t>
      </w:r>
      <w:r w:rsidR="001B1D5A" w:rsidRPr="00DE5682">
        <w:rPr>
          <w:rFonts w:ascii="Times New Roman" w:hAnsi="Times New Roman" w:cs="Times New Roman"/>
          <w:bCs/>
          <w:color w:val="000000" w:themeColor="text1"/>
          <w:sz w:val="28"/>
          <w:szCs w:val="28"/>
        </w:rPr>
        <w:t xml:space="preserve">У сучасних умовах трансформації системи вищої освіти особливої актуальності набуває проблема збереження та зміцнення здоров’я студентської молоді, що зумовлено зростанням навчальних навантажень, гіподинамією, психоемоційним напруженням і впливом соціально-економічних факторів. Майбутні педагоги належать до професійної групи, діяльність якої у подальшому пов’язана з високим рівнем відповідальності за формування здоров’я підростаючого покоління, що висуває підвищені вимоги до рівня їх власної фізичної, психічної та професійної готовності. Незважаючи на наявність значної кількості наукових досліджень у сфері фізичного виховання та </w:t>
      </w:r>
      <w:proofErr w:type="spellStart"/>
      <w:r w:rsidR="001B1D5A" w:rsidRPr="00DE5682">
        <w:rPr>
          <w:rFonts w:ascii="Times New Roman" w:hAnsi="Times New Roman" w:cs="Times New Roman"/>
          <w:bCs/>
          <w:color w:val="000000" w:themeColor="text1"/>
          <w:sz w:val="28"/>
          <w:szCs w:val="28"/>
        </w:rPr>
        <w:t>здоров’язбереження</w:t>
      </w:r>
      <w:proofErr w:type="spellEnd"/>
      <w:r w:rsidR="001B1D5A" w:rsidRPr="00DE5682">
        <w:rPr>
          <w:rFonts w:ascii="Times New Roman" w:hAnsi="Times New Roman" w:cs="Times New Roman"/>
          <w:bCs/>
          <w:color w:val="000000" w:themeColor="text1"/>
          <w:sz w:val="28"/>
          <w:szCs w:val="28"/>
        </w:rPr>
        <w:t xml:space="preserve">, спостерігається недостатня розробленість системного підходу, який би забезпечував цілісне поєднання особистісного оздоровлення студентів із формуванням у них професійних </w:t>
      </w:r>
      <w:proofErr w:type="spellStart"/>
      <w:r w:rsidR="001B1D5A" w:rsidRPr="00DE5682">
        <w:rPr>
          <w:rFonts w:ascii="Times New Roman" w:hAnsi="Times New Roman" w:cs="Times New Roman"/>
          <w:bCs/>
          <w:color w:val="000000" w:themeColor="text1"/>
          <w:sz w:val="28"/>
          <w:szCs w:val="28"/>
        </w:rPr>
        <w:t>компетентностей</w:t>
      </w:r>
      <w:proofErr w:type="spellEnd"/>
      <w:r w:rsidR="001B1D5A" w:rsidRPr="00DE5682">
        <w:rPr>
          <w:rFonts w:ascii="Times New Roman" w:hAnsi="Times New Roman" w:cs="Times New Roman"/>
          <w:bCs/>
          <w:color w:val="000000" w:themeColor="text1"/>
          <w:sz w:val="28"/>
          <w:szCs w:val="28"/>
        </w:rPr>
        <w:t xml:space="preserve"> щодо програмування та організації оздоровчих занять для різних груп населення. Існуючі підходи здебільшого зосереджуються або на збереженні здоров’я студентів, або на їх професійній підготовці, тоді як інтеграція цих аспектів залишається недостатньо дослідженою. Актуальною є також проблема формування у майбутніх педагогів стійкої мотивації до здорового способу життя та готовності до впровадження оздоровчих технологій у професійній діяльності. Відсутність системності у навчальному процесі, недостатня міждисциплінарна інтеграція та обмежене використання сучасних </w:t>
      </w:r>
      <w:proofErr w:type="spellStart"/>
      <w:r w:rsidR="001B1D5A" w:rsidRPr="00DE5682">
        <w:rPr>
          <w:rFonts w:ascii="Times New Roman" w:hAnsi="Times New Roman" w:cs="Times New Roman"/>
          <w:bCs/>
          <w:color w:val="000000" w:themeColor="text1"/>
          <w:sz w:val="28"/>
          <w:szCs w:val="28"/>
        </w:rPr>
        <w:t>здоров’язбережувальних</w:t>
      </w:r>
      <w:proofErr w:type="spellEnd"/>
      <w:r w:rsidR="001B1D5A" w:rsidRPr="00DE5682">
        <w:rPr>
          <w:rFonts w:ascii="Times New Roman" w:hAnsi="Times New Roman" w:cs="Times New Roman"/>
          <w:bCs/>
          <w:color w:val="000000" w:themeColor="text1"/>
          <w:sz w:val="28"/>
          <w:szCs w:val="28"/>
        </w:rPr>
        <w:t xml:space="preserve"> технологій знижують ефективність підготовки фахівців.</w:t>
      </w:r>
    </w:p>
    <w:p w14:paraId="17DF183E" w14:textId="77777777" w:rsidR="001B1D5A" w:rsidRPr="00DE5682" w:rsidRDefault="001B1D5A" w:rsidP="001B1D5A">
      <w:pPr>
        <w:spacing w:after="0" w:line="360" w:lineRule="auto"/>
        <w:ind w:firstLine="709"/>
        <w:jc w:val="both"/>
        <w:rPr>
          <w:rFonts w:ascii="Times New Roman" w:hAnsi="Times New Roman" w:cs="Times New Roman"/>
          <w:bCs/>
          <w:color w:val="000000" w:themeColor="text1"/>
          <w:sz w:val="28"/>
          <w:szCs w:val="28"/>
        </w:rPr>
      </w:pPr>
    </w:p>
    <w:p w14:paraId="4CDE0872" w14:textId="64B1D2C5" w:rsidR="006D01CE" w:rsidRPr="00DE5682" w:rsidRDefault="001B1D5A" w:rsidP="001B1D5A">
      <w:pPr>
        <w:spacing w:after="0" w:line="360" w:lineRule="auto"/>
        <w:ind w:firstLine="709"/>
        <w:jc w:val="both"/>
        <w:rPr>
          <w:rFonts w:ascii="Times New Roman" w:hAnsi="Times New Roman" w:cs="Times New Roman"/>
          <w:b/>
          <w:color w:val="000000" w:themeColor="text1"/>
          <w:sz w:val="28"/>
          <w:szCs w:val="28"/>
        </w:rPr>
      </w:pPr>
      <w:r w:rsidRPr="00DE5682">
        <w:rPr>
          <w:rFonts w:ascii="Times New Roman" w:hAnsi="Times New Roman" w:cs="Times New Roman"/>
          <w:bCs/>
          <w:color w:val="000000" w:themeColor="text1"/>
          <w:sz w:val="28"/>
          <w:szCs w:val="28"/>
        </w:rPr>
        <w:lastRenderedPageBreak/>
        <w:t xml:space="preserve">Отже, виникає необхідність у теоретичному обґрунтуванні та практичній розробці системного підходу до </w:t>
      </w:r>
      <w:proofErr w:type="spellStart"/>
      <w:r w:rsidRPr="00DE5682">
        <w:rPr>
          <w:rFonts w:ascii="Times New Roman" w:hAnsi="Times New Roman" w:cs="Times New Roman"/>
          <w:bCs/>
          <w:color w:val="000000" w:themeColor="text1"/>
          <w:sz w:val="28"/>
          <w:szCs w:val="28"/>
        </w:rPr>
        <w:t>здоров’язбереження</w:t>
      </w:r>
      <w:proofErr w:type="spellEnd"/>
      <w:r w:rsidRPr="00DE5682">
        <w:rPr>
          <w:rFonts w:ascii="Times New Roman" w:hAnsi="Times New Roman" w:cs="Times New Roman"/>
          <w:bCs/>
          <w:color w:val="000000" w:themeColor="text1"/>
          <w:sz w:val="28"/>
          <w:szCs w:val="28"/>
        </w:rPr>
        <w:t xml:space="preserve"> у вищій педагогічній школі, який забезпечить поєднання особистісного оздоровлення студентів із формуванням їх готовності до професійного програмування оздоровчих занять, що і визначає актуальність та мету даного дослідження.</w:t>
      </w:r>
      <w:r w:rsidR="006D01CE" w:rsidRPr="00DE5682">
        <w:rPr>
          <w:rFonts w:ascii="Times New Roman" w:hAnsi="Times New Roman" w:cs="Times New Roman"/>
          <w:color w:val="000000" w:themeColor="text1"/>
          <w:sz w:val="28"/>
          <w:szCs w:val="28"/>
        </w:rPr>
        <w:t>.</w:t>
      </w:r>
      <w:r w:rsidR="006D01CE" w:rsidRPr="00DE5682">
        <w:rPr>
          <w:rFonts w:ascii="Times New Roman" w:hAnsi="Times New Roman" w:cs="Times New Roman"/>
          <w:bCs/>
          <w:color w:val="000000" w:themeColor="text1"/>
          <w:sz w:val="28"/>
          <w:szCs w:val="28"/>
        </w:rPr>
        <w:t xml:space="preserve"> </w:t>
      </w:r>
    </w:p>
    <w:p w14:paraId="3A0A2F1B" w14:textId="77777777" w:rsidR="00AB6EDA" w:rsidRPr="002E5EB2" w:rsidRDefault="006D01CE" w:rsidP="00AB6EDA">
      <w:pPr>
        <w:spacing w:after="0" w:line="360" w:lineRule="auto"/>
        <w:ind w:firstLine="709"/>
        <w:jc w:val="both"/>
        <w:rPr>
          <w:rFonts w:ascii="Times New Roman" w:hAnsi="Times New Roman" w:cs="Times New Roman"/>
          <w:color w:val="000000" w:themeColor="text1"/>
          <w:sz w:val="28"/>
          <w:szCs w:val="28"/>
        </w:rPr>
      </w:pPr>
      <w:r w:rsidRPr="002E5EB2">
        <w:rPr>
          <w:rFonts w:ascii="Times New Roman" w:hAnsi="Times New Roman" w:cs="Times New Roman"/>
          <w:b/>
          <w:bCs/>
          <w:color w:val="000000" w:themeColor="text1"/>
          <w:sz w:val="28"/>
          <w:szCs w:val="28"/>
        </w:rPr>
        <w:t>Аналіз останніх досліджень і публікацій</w:t>
      </w:r>
      <w:r w:rsidR="00EB3C9E" w:rsidRPr="002E5EB2">
        <w:rPr>
          <w:rFonts w:ascii="Times New Roman" w:hAnsi="Times New Roman" w:cs="Times New Roman"/>
          <w:b/>
          <w:color w:val="000000" w:themeColor="text1"/>
          <w:sz w:val="28"/>
          <w:szCs w:val="28"/>
        </w:rPr>
        <w:t>.</w:t>
      </w:r>
      <w:r w:rsidR="00AB6EDA" w:rsidRPr="002E5EB2">
        <w:rPr>
          <w:rFonts w:ascii="Times New Roman" w:hAnsi="Times New Roman" w:cs="Times New Roman"/>
          <w:b/>
          <w:color w:val="000000" w:themeColor="text1"/>
          <w:sz w:val="28"/>
          <w:szCs w:val="28"/>
        </w:rPr>
        <w:t xml:space="preserve"> </w:t>
      </w:r>
      <w:r w:rsidR="00AB6EDA" w:rsidRPr="002E5EB2">
        <w:rPr>
          <w:rFonts w:ascii="Times New Roman" w:hAnsi="Times New Roman" w:cs="Times New Roman"/>
          <w:color w:val="000000" w:themeColor="text1"/>
          <w:sz w:val="28"/>
          <w:szCs w:val="28"/>
        </w:rPr>
        <w:t xml:space="preserve">У сучасній педагогічній науці питання </w:t>
      </w:r>
      <w:proofErr w:type="spellStart"/>
      <w:r w:rsidR="00AB6EDA" w:rsidRPr="002E5EB2">
        <w:rPr>
          <w:rFonts w:ascii="Times New Roman" w:hAnsi="Times New Roman" w:cs="Times New Roman"/>
          <w:color w:val="000000" w:themeColor="text1"/>
          <w:sz w:val="28"/>
          <w:szCs w:val="28"/>
        </w:rPr>
        <w:t>здоров’язбереження</w:t>
      </w:r>
      <w:proofErr w:type="spellEnd"/>
      <w:r w:rsidR="00AB6EDA" w:rsidRPr="002E5EB2">
        <w:rPr>
          <w:rFonts w:ascii="Times New Roman" w:hAnsi="Times New Roman" w:cs="Times New Roman"/>
          <w:color w:val="000000" w:themeColor="text1"/>
          <w:sz w:val="28"/>
          <w:szCs w:val="28"/>
        </w:rPr>
        <w:t xml:space="preserve"> у вищій освіті розглядається як важлива складова професійної підготовки майбутніх фахівців, особливо педагогічного профілю. Аналіз наукових джерел свідчить, що дослідження в цій галузі охоплюють як теоретичні засади, так і практичні механізми впровадження </w:t>
      </w:r>
      <w:proofErr w:type="spellStart"/>
      <w:r w:rsidR="00AB6EDA" w:rsidRPr="002E5EB2">
        <w:rPr>
          <w:rFonts w:ascii="Times New Roman" w:hAnsi="Times New Roman" w:cs="Times New Roman"/>
          <w:color w:val="000000" w:themeColor="text1"/>
          <w:sz w:val="28"/>
          <w:szCs w:val="28"/>
        </w:rPr>
        <w:t>здоров’язбережувальних</w:t>
      </w:r>
      <w:proofErr w:type="spellEnd"/>
      <w:r w:rsidR="00AB6EDA" w:rsidRPr="002E5EB2">
        <w:rPr>
          <w:rFonts w:ascii="Times New Roman" w:hAnsi="Times New Roman" w:cs="Times New Roman"/>
          <w:color w:val="000000" w:themeColor="text1"/>
          <w:sz w:val="28"/>
          <w:szCs w:val="28"/>
        </w:rPr>
        <w:t xml:space="preserve"> технологій та формування відповідної компетентності у студентської молоді.</w:t>
      </w:r>
    </w:p>
    <w:p w14:paraId="6340C5C2" w14:textId="582D2552" w:rsidR="00AB6EDA" w:rsidRPr="002E5EB2" w:rsidRDefault="00AB6EDA" w:rsidP="00AB6EDA">
      <w:pPr>
        <w:spacing w:after="0" w:line="360" w:lineRule="auto"/>
        <w:ind w:firstLine="709"/>
        <w:jc w:val="both"/>
        <w:rPr>
          <w:rFonts w:ascii="Times New Roman" w:hAnsi="Times New Roman" w:cs="Times New Roman"/>
          <w:color w:val="000000" w:themeColor="text1"/>
          <w:sz w:val="28"/>
          <w:szCs w:val="28"/>
        </w:rPr>
      </w:pPr>
      <w:r w:rsidRPr="002E5EB2">
        <w:rPr>
          <w:rFonts w:ascii="Times New Roman" w:hAnsi="Times New Roman" w:cs="Times New Roman"/>
          <w:color w:val="000000" w:themeColor="text1"/>
          <w:sz w:val="28"/>
          <w:szCs w:val="28"/>
        </w:rPr>
        <w:t xml:space="preserve">Теоретико-методичні основи програмування занять у </w:t>
      </w:r>
      <w:proofErr w:type="spellStart"/>
      <w:r w:rsidRPr="002E5EB2">
        <w:rPr>
          <w:rFonts w:ascii="Times New Roman" w:hAnsi="Times New Roman" w:cs="Times New Roman"/>
          <w:color w:val="000000" w:themeColor="text1"/>
          <w:sz w:val="28"/>
          <w:szCs w:val="28"/>
        </w:rPr>
        <w:t>професійно</w:t>
      </w:r>
      <w:proofErr w:type="spellEnd"/>
      <w:r w:rsidRPr="002E5EB2">
        <w:rPr>
          <w:rFonts w:ascii="Times New Roman" w:hAnsi="Times New Roman" w:cs="Times New Roman"/>
          <w:color w:val="000000" w:themeColor="text1"/>
          <w:sz w:val="28"/>
          <w:szCs w:val="28"/>
        </w:rPr>
        <w:t xml:space="preserve"> орієнтованому фізичному вихованні розкривають необхідність інтеграції фізкультурно-оздоровчої діяльності з майбутньою професійною підготовкою студентів, що сприяє формуванню </w:t>
      </w:r>
      <w:proofErr w:type="spellStart"/>
      <w:r w:rsidRPr="002E5EB2">
        <w:rPr>
          <w:rFonts w:ascii="Times New Roman" w:hAnsi="Times New Roman" w:cs="Times New Roman"/>
          <w:color w:val="000000" w:themeColor="text1"/>
          <w:sz w:val="28"/>
          <w:szCs w:val="28"/>
        </w:rPr>
        <w:t>професійно</w:t>
      </w:r>
      <w:proofErr w:type="spellEnd"/>
      <w:r w:rsidRPr="002E5EB2">
        <w:rPr>
          <w:rFonts w:ascii="Times New Roman" w:hAnsi="Times New Roman" w:cs="Times New Roman"/>
          <w:color w:val="000000" w:themeColor="text1"/>
          <w:sz w:val="28"/>
          <w:szCs w:val="28"/>
        </w:rPr>
        <w:t xml:space="preserve"> важливих якостей і підвищенню рівня їхньої готовності до педагогічної діяльності</w:t>
      </w:r>
      <w:r w:rsidR="00440DA2" w:rsidRPr="002E5EB2">
        <w:rPr>
          <w:rFonts w:ascii="Times New Roman" w:hAnsi="Times New Roman" w:cs="Times New Roman"/>
          <w:color w:val="000000" w:themeColor="text1"/>
          <w:sz w:val="28"/>
          <w:szCs w:val="28"/>
        </w:rPr>
        <w:t>.</w:t>
      </w:r>
      <w:r w:rsidRPr="002E5EB2">
        <w:rPr>
          <w:rFonts w:ascii="Times New Roman" w:hAnsi="Times New Roman" w:cs="Times New Roman"/>
          <w:color w:val="000000" w:themeColor="text1"/>
          <w:sz w:val="28"/>
          <w:szCs w:val="28"/>
        </w:rPr>
        <w:t xml:space="preserve"> Значна увага у сучасних дослідженнях приділяється обґрунтуванню теоретико-методичних засад програмування фізкультурно-оздоровчих занять. Науково доведено, що ефективне програмування, зокрема у сфері силового фітнесу для юнаків, передбачає диференціацію фізичних навантажень, урахування вікових і функціональних особливостей організму, а також поетапний розвиток фізичних якостей [</w:t>
      </w:r>
      <w:r w:rsidR="00440DA2" w:rsidRPr="002E5EB2">
        <w:rPr>
          <w:rFonts w:ascii="Times New Roman" w:hAnsi="Times New Roman" w:cs="Times New Roman"/>
          <w:color w:val="000000" w:themeColor="text1"/>
          <w:sz w:val="28"/>
          <w:szCs w:val="28"/>
        </w:rPr>
        <w:t>4, с.46</w:t>
      </w:r>
      <w:r w:rsidRPr="002E5EB2">
        <w:rPr>
          <w:rFonts w:ascii="Times New Roman" w:hAnsi="Times New Roman" w:cs="Times New Roman"/>
          <w:color w:val="000000" w:themeColor="text1"/>
          <w:sz w:val="28"/>
          <w:szCs w:val="28"/>
        </w:rPr>
        <w:t>]. Окремий напрям досліджень пов’язаний із використанням національних одноборств як засобу програмування фізичного виховання студентів. Встановлено, що такий підхід сприяє не лише підвищенню рівня фізичної підготовленості, а й формуванню морально-вольових якостей, патріотизму та національної ідентичності [</w:t>
      </w:r>
      <w:r w:rsidR="00440DA2" w:rsidRPr="002E5EB2">
        <w:rPr>
          <w:rFonts w:ascii="Times New Roman" w:hAnsi="Times New Roman" w:cs="Times New Roman"/>
          <w:color w:val="000000" w:themeColor="text1"/>
          <w:sz w:val="28"/>
          <w:szCs w:val="28"/>
        </w:rPr>
        <w:t>5, с.29</w:t>
      </w:r>
      <w:r w:rsidRPr="002E5EB2">
        <w:rPr>
          <w:rFonts w:ascii="Times New Roman" w:hAnsi="Times New Roman" w:cs="Times New Roman"/>
          <w:color w:val="000000" w:themeColor="text1"/>
          <w:sz w:val="28"/>
          <w:szCs w:val="28"/>
        </w:rPr>
        <w:t>].</w:t>
      </w:r>
    </w:p>
    <w:p w14:paraId="70EBACF3" w14:textId="4AA0BA2B" w:rsidR="00AB6EDA" w:rsidRPr="002E5EB2" w:rsidRDefault="00AB6EDA" w:rsidP="00AB6EDA">
      <w:pPr>
        <w:spacing w:after="0" w:line="360" w:lineRule="auto"/>
        <w:ind w:firstLine="709"/>
        <w:jc w:val="both"/>
        <w:rPr>
          <w:rFonts w:ascii="Times New Roman" w:hAnsi="Times New Roman" w:cs="Times New Roman"/>
          <w:color w:val="000000" w:themeColor="text1"/>
          <w:sz w:val="28"/>
          <w:szCs w:val="28"/>
        </w:rPr>
      </w:pPr>
      <w:r w:rsidRPr="002E5EB2">
        <w:rPr>
          <w:rFonts w:ascii="Times New Roman" w:hAnsi="Times New Roman" w:cs="Times New Roman"/>
          <w:color w:val="000000" w:themeColor="text1"/>
          <w:sz w:val="28"/>
          <w:szCs w:val="28"/>
        </w:rPr>
        <w:lastRenderedPageBreak/>
        <w:t xml:space="preserve">Суттєвий внесок у розвиток проблеми становлять дослідження, присвячені впровадженню </w:t>
      </w:r>
      <w:proofErr w:type="spellStart"/>
      <w:r w:rsidRPr="002E5EB2">
        <w:rPr>
          <w:rFonts w:ascii="Times New Roman" w:hAnsi="Times New Roman" w:cs="Times New Roman"/>
          <w:color w:val="000000" w:themeColor="text1"/>
          <w:sz w:val="28"/>
          <w:szCs w:val="28"/>
        </w:rPr>
        <w:t>здоров’язбережувальних</w:t>
      </w:r>
      <w:proofErr w:type="spellEnd"/>
      <w:r w:rsidRPr="002E5EB2">
        <w:rPr>
          <w:rFonts w:ascii="Times New Roman" w:hAnsi="Times New Roman" w:cs="Times New Roman"/>
          <w:color w:val="000000" w:themeColor="text1"/>
          <w:sz w:val="28"/>
          <w:szCs w:val="28"/>
        </w:rPr>
        <w:t xml:space="preserve"> технологій у закладах вищої освіти. Зокрема, доведено їх ефективність у підвищенні адаптаційних можливостей студентів, зниженні рівня стресу та формуванні культури здоров’я [</w:t>
      </w:r>
      <w:r w:rsidR="00440DA2" w:rsidRPr="002E5EB2">
        <w:rPr>
          <w:rFonts w:ascii="Times New Roman" w:hAnsi="Times New Roman" w:cs="Times New Roman"/>
          <w:color w:val="000000" w:themeColor="text1"/>
          <w:sz w:val="28"/>
          <w:szCs w:val="28"/>
        </w:rPr>
        <w:t>1, с.84</w:t>
      </w:r>
      <w:r w:rsidRPr="002E5EB2">
        <w:rPr>
          <w:rFonts w:ascii="Times New Roman" w:hAnsi="Times New Roman" w:cs="Times New Roman"/>
          <w:color w:val="000000" w:themeColor="text1"/>
          <w:sz w:val="28"/>
          <w:szCs w:val="28"/>
        </w:rPr>
        <w:t>]. Підкреслюється, що такі технології є важливою складовою безпеки життєдіяльності та професійної підготовки майбутніх фахівців [</w:t>
      </w:r>
      <w:r w:rsidR="00440DA2" w:rsidRPr="002E5EB2">
        <w:rPr>
          <w:rFonts w:ascii="Times New Roman" w:hAnsi="Times New Roman" w:cs="Times New Roman"/>
          <w:color w:val="000000" w:themeColor="text1"/>
          <w:sz w:val="28"/>
          <w:szCs w:val="28"/>
        </w:rPr>
        <w:t>6, с.345</w:t>
      </w:r>
      <w:r w:rsidRPr="002E5EB2">
        <w:rPr>
          <w:rFonts w:ascii="Times New Roman" w:hAnsi="Times New Roman" w:cs="Times New Roman"/>
          <w:color w:val="000000" w:themeColor="text1"/>
          <w:sz w:val="28"/>
          <w:szCs w:val="28"/>
        </w:rPr>
        <w:t>].</w:t>
      </w:r>
    </w:p>
    <w:p w14:paraId="26A6FA33" w14:textId="1E470D2B" w:rsidR="00AB6EDA" w:rsidRPr="002E5EB2" w:rsidRDefault="00AB6EDA" w:rsidP="00AB6EDA">
      <w:pPr>
        <w:spacing w:after="0" w:line="360" w:lineRule="auto"/>
        <w:ind w:firstLine="709"/>
        <w:jc w:val="both"/>
        <w:rPr>
          <w:rFonts w:ascii="Times New Roman" w:hAnsi="Times New Roman" w:cs="Times New Roman"/>
          <w:color w:val="000000" w:themeColor="text1"/>
          <w:sz w:val="28"/>
          <w:szCs w:val="28"/>
        </w:rPr>
      </w:pPr>
      <w:r w:rsidRPr="002E5EB2">
        <w:rPr>
          <w:rFonts w:ascii="Times New Roman" w:hAnsi="Times New Roman" w:cs="Times New Roman"/>
          <w:color w:val="000000" w:themeColor="text1"/>
          <w:sz w:val="28"/>
          <w:szCs w:val="28"/>
        </w:rPr>
        <w:t xml:space="preserve">У сучасних дослідженнях також акцентується увага на </w:t>
      </w:r>
      <w:proofErr w:type="spellStart"/>
      <w:r w:rsidRPr="002E5EB2">
        <w:rPr>
          <w:rFonts w:ascii="Times New Roman" w:hAnsi="Times New Roman" w:cs="Times New Roman"/>
          <w:color w:val="000000" w:themeColor="text1"/>
          <w:sz w:val="28"/>
          <w:szCs w:val="28"/>
        </w:rPr>
        <w:t>компетентнісному</w:t>
      </w:r>
      <w:proofErr w:type="spellEnd"/>
      <w:r w:rsidRPr="002E5EB2">
        <w:rPr>
          <w:rFonts w:ascii="Times New Roman" w:hAnsi="Times New Roman" w:cs="Times New Roman"/>
          <w:color w:val="000000" w:themeColor="text1"/>
          <w:sz w:val="28"/>
          <w:szCs w:val="28"/>
        </w:rPr>
        <w:t xml:space="preserve"> підході до </w:t>
      </w:r>
      <w:proofErr w:type="spellStart"/>
      <w:r w:rsidRPr="002E5EB2">
        <w:rPr>
          <w:rFonts w:ascii="Times New Roman" w:hAnsi="Times New Roman" w:cs="Times New Roman"/>
          <w:color w:val="000000" w:themeColor="text1"/>
          <w:sz w:val="28"/>
          <w:szCs w:val="28"/>
        </w:rPr>
        <w:t>здоров’язбереження</w:t>
      </w:r>
      <w:proofErr w:type="spellEnd"/>
      <w:r w:rsidRPr="002E5EB2">
        <w:rPr>
          <w:rFonts w:ascii="Times New Roman" w:hAnsi="Times New Roman" w:cs="Times New Roman"/>
          <w:color w:val="000000" w:themeColor="text1"/>
          <w:sz w:val="28"/>
          <w:szCs w:val="28"/>
        </w:rPr>
        <w:t xml:space="preserve">. Зокрема, визначено, що формування </w:t>
      </w:r>
      <w:proofErr w:type="spellStart"/>
      <w:r w:rsidRPr="002E5EB2">
        <w:rPr>
          <w:rFonts w:ascii="Times New Roman" w:hAnsi="Times New Roman" w:cs="Times New Roman"/>
          <w:color w:val="000000" w:themeColor="text1"/>
          <w:sz w:val="28"/>
          <w:szCs w:val="28"/>
        </w:rPr>
        <w:t>здоров’язбережувальної</w:t>
      </w:r>
      <w:proofErr w:type="spellEnd"/>
      <w:r w:rsidRPr="002E5EB2">
        <w:rPr>
          <w:rFonts w:ascii="Times New Roman" w:hAnsi="Times New Roman" w:cs="Times New Roman"/>
          <w:color w:val="000000" w:themeColor="text1"/>
          <w:sz w:val="28"/>
          <w:szCs w:val="28"/>
        </w:rPr>
        <w:t xml:space="preserve"> компетентності педагога є основою реалізації сучасного освітнього процесу, орієнтованого на цінність здоров’я та особистісний розвиток [</w:t>
      </w:r>
      <w:r w:rsidR="00440DA2" w:rsidRPr="002E5EB2">
        <w:rPr>
          <w:rFonts w:ascii="Times New Roman" w:hAnsi="Times New Roman" w:cs="Times New Roman"/>
          <w:color w:val="000000" w:themeColor="text1"/>
          <w:sz w:val="28"/>
          <w:szCs w:val="28"/>
        </w:rPr>
        <w:t>10, с.5</w:t>
      </w:r>
      <w:r w:rsidRPr="002E5EB2">
        <w:rPr>
          <w:rFonts w:ascii="Times New Roman" w:hAnsi="Times New Roman" w:cs="Times New Roman"/>
          <w:color w:val="000000" w:themeColor="text1"/>
          <w:sz w:val="28"/>
          <w:szCs w:val="28"/>
        </w:rPr>
        <w:t xml:space="preserve">]. Підкреслюється необхідність системного підходу до її формування у процесі професійної підготовки майбутніх педагогів. Окремо розглядається проблема оцінювання ефективності </w:t>
      </w:r>
      <w:proofErr w:type="spellStart"/>
      <w:r w:rsidRPr="002E5EB2">
        <w:rPr>
          <w:rFonts w:ascii="Times New Roman" w:hAnsi="Times New Roman" w:cs="Times New Roman"/>
          <w:color w:val="000000" w:themeColor="text1"/>
          <w:sz w:val="28"/>
          <w:szCs w:val="28"/>
        </w:rPr>
        <w:t>здоров’язбережувальних</w:t>
      </w:r>
      <w:proofErr w:type="spellEnd"/>
      <w:r w:rsidRPr="002E5EB2">
        <w:rPr>
          <w:rFonts w:ascii="Times New Roman" w:hAnsi="Times New Roman" w:cs="Times New Roman"/>
          <w:color w:val="000000" w:themeColor="text1"/>
          <w:sz w:val="28"/>
          <w:szCs w:val="28"/>
        </w:rPr>
        <w:t xml:space="preserve"> технологій у вищій школі. Дослідники наголошують, що об’єктивність оцінювання є важливою умовою підвищення якості освітнього процесу та корекції педагогічних впливів [</w:t>
      </w:r>
      <w:r w:rsidR="00440DA2" w:rsidRPr="002E5EB2">
        <w:rPr>
          <w:rFonts w:ascii="Times New Roman" w:hAnsi="Times New Roman" w:cs="Times New Roman"/>
          <w:color w:val="000000" w:themeColor="text1"/>
          <w:sz w:val="28"/>
          <w:szCs w:val="28"/>
        </w:rPr>
        <w:t>2, с.315</w:t>
      </w:r>
      <w:r w:rsidRPr="002E5EB2">
        <w:rPr>
          <w:rFonts w:ascii="Times New Roman" w:hAnsi="Times New Roman" w:cs="Times New Roman"/>
          <w:color w:val="000000" w:themeColor="text1"/>
          <w:sz w:val="28"/>
          <w:szCs w:val="28"/>
        </w:rPr>
        <w:t>]. Крім того, науковці підкреслюють значення фізичного виховання як засобу профілактики стресу та збереження психічного здоров’я студентської молоді, що особливо актуально в умовах інтенсифікації навчального процесу [</w:t>
      </w:r>
      <w:r w:rsidR="00440DA2" w:rsidRPr="002E5EB2">
        <w:rPr>
          <w:rFonts w:ascii="Times New Roman" w:hAnsi="Times New Roman" w:cs="Times New Roman"/>
          <w:color w:val="000000" w:themeColor="text1"/>
          <w:sz w:val="28"/>
          <w:szCs w:val="28"/>
        </w:rPr>
        <w:t>8, с.214</w:t>
      </w:r>
      <w:r w:rsidRPr="002E5EB2">
        <w:rPr>
          <w:rFonts w:ascii="Times New Roman" w:hAnsi="Times New Roman" w:cs="Times New Roman"/>
          <w:color w:val="000000" w:themeColor="text1"/>
          <w:sz w:val="28"/>
          <w:szCs w:val="28"/>
        </w:rPr>
        <w:t>].</w:t>
      </w:r>
    </w:p>
    <w:p w14:paraId="75577DDB" w14:textId="2109E20A" w:rsidR="00AB6EDA" w:rsidRPr="002E5EB2" w:rsidRDefault="00AB6EDA" w:rsidP="00AB6EDA">
      <w:pPr>
        <w:spacing w:after="0" w:line="360" w:lineRule="auto"/>
        <w:ind w:firstLine="709"/>
        <w:jc w:val="both"/>
        <w:rPr>
          <w:rFonts w:ascii="Times New Roman" w:hAnsi="Times New Roman" w:cs="Times New Roman"/>
          <w:color w:val="000000" w:themeColor="text1"/>
          <w:sz w:val="28"/>
          <w:szCs w:val="28"/>
        </w:rPr>
      </w:pPr>
      <w:r w:rsidRPr="002E5EB2">
        <w:rPr>
          <w:rFonts w:ascii="Times New Roman" w:hAnsi="Times New Roman" w:cs="Times New Roman"/>
          <w:color w:val="000000" w:themeColor="text1"/>
          <w:sz w:val="28"/>
          <w:szCs w:val="28"/>
        </w:rPr>
        <w:t xml:space="preserve">Узагальнення наукових джерел свідчить, що, незважаючи на значну кількість досліджень у сфері </w:t>
      </w:r>
      <w:proofErr w:type="spellStart"/>
      <w:r w:rsidRPr="002E5EB2">
        <w:rPr>
          <w:rFonts w:ascii="Times New Roman" w:hAnsi="Times New Roman" w:cs="Times New Roman"/>
          <w:color w:val="000000" w:themeColor="text1"/>
          <w:sz w:val="28"/>
          <w:szCs w:val="28"/>
        </w:rPr>
        <w:t>здоров’язбереження</w:t>
      </w:r>
      <w:proofErr w:type="spellEnd"/>
      <w:r w:rsidRPr="002E5EB2">
        <w:rPr>
          <w:rFonts w:ascii="Times New Roman" w:hAnsi="Times New Roman" w:cs="Times New Roman"/>
          <w:color w:val="000000" w:themeColor="text1"/>
          <w:sz w:val="28"/>
          <w:szCs w:val="28"/>
        </w:rPr>
        <w:t xml:space="preserve">, залишається недостатньо розробленою проблема комплексного поєднання особистісного </w:t>
      </w:r>
      <w:proofErr w:type="spellStart"/>
      <w:r w:rsidRPr="002E5EB2">
        <w:rPr>
          <w:rFonts w:ascii="Times New Roman" w:hAnsi="Times New Roman" w:cs="Times New Roman"/>
          <w:color w:val="000000" w:themeColor="text1"/>
          <w:sz w:val="28"/>
          <w:szCs w:val="28"/>
        </w:rPr>
        <w:t>здоров’язбереження</w:t>
      </w:r>
      <w:proofErr w:type="spellEnd"/>
      <w:r w:rsidRPr="002E5EB2">
        <w:rPr>
          <w:rFonts w:ascii="Times New Roman" w:hAnsi="Times New Roman" w:cs="Times New Roman"/>
          <w:color w:val="000000" w:themeColor="text1"/>
          <w:sz w:val="28"/>
          <w:szCs w:val="28"/>
        </w:rPr>
        <w:t xml:space="preserve"> студентів із формуванням їхньої професійної готовності до програмування фізкультурно-оздоровчих занять для різних груп населення. Недостатньо висвітленими залишаються також питання системної інтеграції </w:t>
      </w:r>
      <w:proofErr w:type="spellStart"/>
      <w:r w:rsidRPr="002E5EB2">
        <w:rPr>
          <w:rFonts w:ascii="Times New Roman" w:hAnsi="Times New Roman" w:cs="Times New Roman"/>
          <w:color w:val="000000" w:themeColor="text1"/>
          <w:sz w:val="28"/>
          <w:szCs w:val="28"/>
        </w:rPr>
        <w:t>здоров’язбережувальних</w:t>
      </w:r>
      <w:proofErr w:type="spellEnd"/>
      <w:r w:rsidRPr="002E5EB2">
        <w:rPr>
          <w:rFonts w:ascii="Times New Roman" w:hAnsi="Times New Roman" w:cs="Times New Roman"/>
          <w:color w:val="000000" w:themeColor="text1"/>
          <w:sz w:val="28"/>
          <w:szCs w:val="28"/>
        </w:rPr>
        <w:t xml:space="preserve"> підходів у зміст освітнього процесу та створення цілісної моделі підготовки майбутніх педагогів до професійної діяльності в умовах сучасних освітніх викликів.</w:t>
      </w:r>
    </w:p>
    <w:p w14:paraId="39C37276" w14:textId="3DB3F743" w:rsidR="002B5BA8" w:rsidRPr="00DE5682" w:rsidRDefault="006D01CE" w:rsidP="002B5BA8">
      <w:pPr>
        <w:spacing w:after="0" w:line="360" w:lineRule="auto"/>
        <w:ind w:firstLine="709"/>
        <w:jc w:val="both"/>
        <w:rPr>
          <w:rFonts w:ascii="Times New Roman" w:hAnsi="Times New Roman" w:cs="Times New Roman"/>
          <w:bCs/>
          <w:color w:val="000000" w:themeColor="text1"/>
          <w:sz w:val="28"/>
          <w:szCs w:val="28"/>
        </w:rPr>
      </w:pPr>
      <w:r w:rsidRPr="00DE5682">
        <w:rPr>
          <w:rFonts w:ascii="Times New Roman" w:hAnsi="Times New Roman" w:cs="Times New Roman"/>
          <w:b/>
          <w:color w:val="000000" w:themeColor="text1"/>
          <w:sz w:val="28"/>
          <w:szCs w:val="28"/>
        </w:rPr>
        <w:lastRenderedPageBreak/>
        <w:t>Формулювання цілей статті (</w:t>
      </w:r>
      <w:r w:rsidRPr="00DE5682">
        <w:rPr>
          <w:rFonts w:ascii="Times New Roman" w:hAnsi="Times New Roman" w:cs="Times New Roman"/>
          <w:b/>
          <w:bCs/>
          <w:color w:val="000000" w:themeColor="text1"/>
          <w:sz w:val="28"/>
          <w:szCs w:val="28"/>
        </w:rPr>
        <w:t>постановка завдання</w:t>
      </w:r>
      <w:r w:rsidRPr="00DE5682">
        <w:rPr>
          <w:rFonts w:ascii="Times New Roman" w:hAnsi="Times New Roman" w:cs="Times New Roman"/>
          <w:b/>
          <w:color w:val="000000" w:themeColor="text1"/>
          <w:sz w:val="28"/>
          <w:szCs w:val="28"/>
        </w:rPr>
        <w:t>)</w:t>
      </w:r>
      <w:r w:rsidR="002B5BA8" w:rsidRPr="00DE5682">
        <w:rPr>
          <w:rFonts w:ascii="Times New Roman" w:hAnsi="Times New Roman" w:cs="Times New Roman"/>
          <w:b/>
          <w:color w:val="000000" w:themeColor="text1"/>
          <w:sz w:val="28"/>
          <w:szCs w:val="28"/>
        </w:rPr>
        <w:t xml:space="preserve">: </w:t>
      </w:r>
      <w:r w:rsidR="002B5BA8" w:rsidRPr="00DE5682">
        <w:rPr>
          <w:rFonts w:ascii="Times New Roman" w:hAnsi="Times New Roman" w:cs="Times New Roman"/>
          <w:bCs/>
          <w:color w:val="000000" w:themeColor="text1"/>
          <w:sz w:val="28"/>
          <w:szCs w:val="28"/>
        </w:rPr>
        <w:t xml:space="preserve">Метою статті є теоретичне обґрунтування та розкриття системного підходу до </w:t>
      </w:r>
      <w:proofErr w:type="spellStart"/>
      <w:r w:rsidR="002B5BA8" w:rsidRPr="00DE5682">
        <w:rPr>
          <w:rFonts w:ascii="Times New Roman" w:hAnsi="Times New Roman" w:cs="Times New Roman"/>
          <w:bCs/>
          <w:color w:val="000000" w:themeColor="text1"/>
          <w:sz w:val="28"/>
          <w:szCs w:val="28"/>
        </w:rPr>
        <w:t>здоров’язбереження</w:t>
      </w:r>
      <w:proofErr w:type="spellEnd"/>
      <w:r w:rsidR="002B5BA8" w:rsidRPr="00DE5682">
        <w:rPr>
          <w:rFonts w:ascii="Times New Roman" w:hAnsi="Times New Roman" w:cs="Times New Roman"/>
          <w:bCs/>
          <w:color w:val="000000" w:themeColor="text1"/>
          <w:sz w:val="28"/>
          <w:szCs w:val="28"/>
        </w:rPr>
        <w:t xml:space="preserve"> у вищій педагогічній школі, спрямованого на поєднання особистісного оздоровлення студентів із формуванням їх професійної готовності до програмування фізкультурно-оздоровчих занять для різних груп населення.</w:t>
      </w:r>
    </w:p>
    <w:p w14:paraId="2FA3ABB9" w14:textId="77777777" w:rsidR="002B5BA8" w:rsidRPr="00DE5682" w:rsidRDefault="002B5BA8" w:rsidP="002B5BA8">
      <w:pPr>
        <w:spacing w:after="0" w:line="360" w:lineRule="auto"/>
        <w:ind w:firstLine="709"/>
        <w:jc w:val="both"/>
        <w:rPr>
          <w:rFonts w:ascii="Times New Roman" w:hAnsi="Times New Roman" w:cs="Times New Roman"/>
          <w:bCs/>
          <w:color w:val="000000" w:themeColor="text1"/>
          <w:sz w:val="28"/>
          <w:szCs w:val="28"/>
        </w:rPr>
      </w:pPr>
      <w:r w:rsidRPr="00DE5682">
        <w:rPr>
          <w:rFonts w:ascii="Times New Roman" w:hAnsi="Times New Roman" w:cs="Times New Roman"/>
          <w:bCs/>
          <w:color w:val="000000" w:themeColor="text1"/>
          <w:sz w:val="28"/>
          <w:szCs w:val="28"/>
        </w:rPr>
        <w:t>Відповідно до поставленої мети визначено такі завдання:</w:t>
      </w:r>
    </w:p>
    <w:p w14:paraId="4DA0E796" w14:textId="0FAD0E40" w:rsidR="002B5BA8" w:rsidRPr="00DE5682" w:rsidRDefault="002B5BA8" w:rsidP="002B5BA8">
      <w:pPr>
        <w:spacing w:after="0" w:line="360" w:lineRule="auto"/>
        <w:ind w:firstLine="709"/>
        <w:jc w:val="both"/>
        <w:rPr>
          <w:rFonts w:ascii="Times New Roman" w:hAnsi="Times New Roman" w:cs="Times New Roman"/>
          <w:bCs/>
          <w:color w:val="000000" w:themeColor="text1"/>
          <w:sz w:val="28"/>
          <w:szCs w:val="28"/>
        </w:rPr>
      </w:pPr>
      <w:r w:rsidRPr="00DE5682">
        <w:rPr>
          <w:rFonts w:ascii="Times New Roman" w:hAnsi="Times New Roman" w:cs="Times New Roman"/>
          <w:bCs/>
          <w:color w:val="000000" w:themeColor="text1"/>
          <w:sz w:val="28"/>
          <w:szCs w:val="28"/>
        </w:rPr>
        <w:t xml:space="preserve">- проаналізувати науково-теоретичні підходи до проблеми </w:t>
      </w:r>
      <w:proofErr w:type="spellStart"/>
      <w:r w:rsidRPr="00DE5682">
        <w:rPr>
          <w:rFonts w:ascii="Times New Roman" w:hAnsi="Times New Roman" w:cs="Times New Roman"/>
          <w:bCs/>
          <w:color w:val="000000" w:themeColor="text1"/>
          <w:sz w:val="28"/>
          <w:szCs w:val="28"/>
        </w:rPr>
        <w:t>здоров’язбереження</w:t>
      </w:r>
      <w:proofErr w:type="spellEnd"/>
      <w:r w:rsidRPr="00DE5682">
        <w:rPr>
          <w:rFonts w:ascii="Times New Roman" w:hAnsi="Times New Roman" w:cs="Times New Roman"/>
          <w:bCs/>
          <w:color w:val="000000" w:themeColor="text1"/>
          <w:sz w:val="28"/>
          <w:szCs w:val="28"/>
        </w:rPr>
        <w:t xml:space="preserve"> у вищій педагогічній освіті;</w:t>
      </w:r>
    </w:p>
    <w:p w14:paraId="30E146FA" w14:textId="7D0864C5" w:rsidR="002B5BA8" w:rsidRPr="00DE5682" w:rsidRDefault="002B5BA8" w:rsidP="002B5BA8">
      <w:pPr>
        <w:spacing w:after="0" w:line="360" w:lineRule="auto"/>
        <w:ind w:firstLine="709"/>
        <w:jc w:val="both"/>
        <w:rPr>
          <w:rFonts w:ascii="Times New Roman" w:hAnsi="Times New Roman" w:cs="Times New Roman"/>
          <w:bCs/>
          <w:color w:val="000000" w:themeColor="text1"/>
          <w:sz w:val="28"/>
          <w:szCs w:val="28"/>
        </w:rPr>
      </w:pPr>
      <w:r w:rsidRPr="00DE5682">
        <w:rPr>
          <w:rFonts w:ascii="Times New Roman" w:hAnsi="Times New Roman" w:cs="Times New Roman"/>
          <w:bCs/>
          <w:color w:val="000000" w:themeColor="text1"/>
          <w:sz w:val="28"/>
          <w:szCs w:val="28"/>
        </w:rPr>
        <w:t xml:space="preserve">- уточнити сутність і зміст поняття «системний підхід до </w:t>
      </w:r>
      <w:proofErr w:type="spellStart"/>
      <w:r w:rsidRPr="00DE5682">
        <w:rPr>
          <w:rFonts w:ascii="Times New Roman" w:hAnsi="Times New Roman" w:cs="Times New Roman"/>
          <w:bCs/>
          <w:color w:val="000000" w:themeColor="text1"/>
          <w:sz w:val="28"/>
          <w:szCs w:val="28"/>
        </w:rPr>
        <w:t>здоров’язбереження</w:t>
      </w:r>
      <w:proofErr w:type="spellEnd"/>
      <w:r w:rsidRPr="00DE5682">
        <w:rPr>
          <w:rFonts w:ascii="Times New Roman" w:hAnsi="Times New Roman" w:cs="Times New Roman"/>
          <w:bCs/>
          <w:color w:val="000000" w:themeColor="text1"/>
          <w:sz w:val="28"/>
          <w:szCs w:val="28"/>
        </w:rPr>
        <w:t>»;</w:t>
      </w:r>
    </w:p>
    <w:p w14:paraId="4D6CA45C" w14:textId="40722702" w:rsidR="002B5BA8" w:rsidRPr="00DE5682" w:rsidRDefault="002B5BA8" w:rsidP="002B5BA8">
      <w:pPr>
        <w:spacing w:after="0" w:line="360" w:lineRule="auto"/>
        <w:ind w:firstLine="709"/>
        <w:jc w:val="both"/>
        <w:rPr>
          <w:rFonts w:ascii="Times New Roman" w:hAnsi="Times New Roman" w:cs="Times New Roman"/>
          <w:bCs/>
          <w:color w:val="000000" w:themeColor="text1"/>
          <w:sz w:val="28"/>
          <w:szCs w:val="28"/>
        </w:rPr>
      </w:pPr>
      <w:r w:rsidRPr="00DE5682">
        <w:rPr>
          <w:rFonts w:ascii="Times New Roman" w:hAnsi="Times New Roman" w:cs="Times New Roman"/>
          <w:bCs/>
          <w:color w:val="000000" w:themeColor="text1"/>
          <w:sz w:val="28"/>
          <w:szCs w:val="28"/>
        </w:rPr>
        <w:t>- розкрити особливості особистісного оздоровлення студентів як складової їх професійної підготовки;</w:t>
      </w:r>
    </w:p>
    <w:p w14:paraId="5BEA3875" w14:textId="5D438A79" w:rsidR="002B5BA8" w:rsidRPr="00DE5682" w:rsidRDefault="002B5BA8" w:rsidP="002B5BA8">
      <w:pPr>
        <w:spacing w:after="0" w:line="360" w:lineRule="auto"/>
        <w:ind w:firstLine="709"/>
        <w:jc w:val="both"/>
        <w:rPr>
          <w:rFonts w:ascii="Times New Roman" w:hAnsi="Times New Roman" w:cs="Times New Roman"/>
          <w:bCs/>
          <w:color w:val="000000" w:themeColor="text1"/>
          <w:sz w:val="28"/>
          <w:szCs w:val="28"/>
        </w:rPr>
      </w:pPr>
      <w:r w:rsidRPr="00DE5682">
        <w:rPr>
          <w:rFonts w:ascii="Times New Roman" w:hAnsi="Times New Roman" w:cs="Times New Roman"/>
          <w:bCs/>
          <w:color w:val="000000" w:themeColor="text1"/>
          <w:sz w:val="28"/>
          <w:szCs w:val="28"/>
        </w:rPr>
        <w:t>- обґрунтувати принципи та підходи до програмування фізкультурно-оздоровчих занять;</w:t>
      </w:r>
    </w:p>
    <w:p w14:paraId="59EA05BB" w14:textId="1F4102A0" w:rsidR="002B5BA8" w:rsidRPr="00DE5682" w:rsidRDefault="002B5BA8" w:rsidP="002B5BA8">
      <w:pPr>
        <w:spacing w:after="0" w:line="360" w:lineRule="auto"/>
        <w:ind w:firstLine="709"/>
        <w:jc w:val="both"/>
        <w:rPr>
          <w:rFonts w:ascii="Times New Roman" w:hAnsi="Times New Roman" w:cs="Times New Roman"/>
          <w:bCs/>
          <w:color w:val="000000" w:themeColor="text1"/>
          <w:sz w:val="28"/>
          <w:szCs w:val="28"/>
        </w:rPr>
      </w:pPr>
      <w:r w:rsidRPr="00DE5682">
        <w:rPr>
          <w:rFonts w:ascii="Times New Roman" w:hAnsi="Times New Roman" w:cs="Times New Roman"/>
          <w:bCs/>
          <w:color w:val="000000" w:themeColor="text1"/>
          <w:sz w:val="28"/>
          <w:szCs w:val="28"/>
        </w:rPr>
        <w:t>- визначити взаємозв’язок між рівнем особистісного здоров’я майбутніх педагогів і їх здатністю до професійного застосування оздоровчих технологій.</w:t>
      </w:r>
    </w:p>
    <w:p w14:paraId="34E7E79A" w14:textId="77777777" w:rsidR="002B5BA8" w:rsidRPr="00DE5682" w:rsidRDefault="006D01CE" w:rsidP="002B5BA8">
      <w:pPr>
        <w:spacing w:after="0" w:line="360" w:lineRule="auto"/>
        <w:ind w:firstLine="709"/>
        <w:jc w:val="both"/>
        <w:rPr>
          <w:rFonts w:ascii="Times New Roman" w:hAnsi="Times New Roman" w:cs="Times New Roman"/>
          <w:color w:val="000000" w:themeColor="text1"/>
          <w:sz w:val="28"/>
          <w:szCs w:val="28"/>
        </w:rPr>
      </w:pPr>
      <w:r w:rsidRPr="00DE5682">
        <w:rPr>
          <w:rFonts w:ascii="Times New Roman" w:hAnsi="Times New Roman" w:cs="Times New Roman"/>
          <w:b/>
          <w:bCs/>
          <w:color w:val="000000" w:themeColor="text1"/>
          <w:sz w:val="28"/>
          <w:szCs w:val="28"/>
        </w:rPr>
        <w:t>Виклад основного матеріалу дослідження</w:t>
      </w:r>
      <w:r w:rsidR="00EB3C9E" w:rsidRPr="00DE5682">
        <w:rPr>
          <w:rFonts w:ascii="Times New Roman" w:hAnsi="Times New Roman" w:cs="Times New Roman"/>
          <w:b/>
          <w:color w:val="000000" w:themeColor="text1"/>
          <w:sz w:val="28"/>
          <w:szCs w:val="28"/>
        </w:rPr>
        <w:t xml:space="preserve">. </w:t>
      </w:r>
      <w:r w:rsidR="002B5BA8" w:rsidRPr="00DE5682">
        <w:rPr>
          <w:rFonts w:ascii="Times New Roman" w:hAnsi="Times New Roman" w:cs="Times New Roman"/>
          <w:color w:val="000000" w:themeColor="text1"/>
          <w:sz w:val="28"/>
          <w:szCs w:val="28"/>
        </w:rPr>
        <w:t xml:space="preserve">Сучасні умови функціонування системи вищої освіти вимагають переосмислення підходів до організації фізичного виховання студентів, зокрема майбутніх педагогів, з позицій </w:t>
      </w:r>
      <w:proofErr w:type="spellStart"/>
      <w:r w:rsidR="002B5BA8" w:rsidRPr="00DE5682">
        <w:rPr>
          <w:rFonts w:ascii="Times New Roman" w:hAnsi="Times New Roman" w:cs="Times New Roman"/>
          <w:color w:val="000000" w:themeColor="text1"/>
          <w:sz w:val="28"/>
          <w:szCs w:val="28"/>
        </w:rPr>
        <w:t>здоров’язбереження</w:t>
      </w:r>
      <w:proofErr w:type="spellEnd"/>
      <w:r w:rsidR="002B5BA8" w:rsidRPr="00DE5682">
        <w:rPr>
          <w:rFonts w:ascii="Times New Roman" w:hAnsi="Times New Roman" w:cs="Times New Roman"/>
          <w:color w:val="000000" w:themeColor="text1"/>
          <w:sz w:val="28"/>
          <w:szCs w:val="28"/>
        </w:rPr>
        <w:t xml:space="preserve">. Системний підхід до </w:t>
      </w:r>
      <w:proofErr w:type="spellStart"/>
      <w:r w:rsidR="002B5BA8" w:rsidRPr="00DE5682">
        <w:rPr>
          <w:rFonts w:ascii="Times New Roman" w:hAnsi="Times New Roman" w:cs="Times New Roman"/>
          <w:color w:val="000000" w:themeColor="text1"/>
          <w:sz w:val="28"/>
          <w:szCs w:val="28"/>
        </w:rPr>
        <w:t>здоров’язбереження</w:t>
      </w:r>
      <w:proofErr w:type="spellEnd"/>
      <w:r w:rsidR="002B5BA8" w:rsidRPr="00DE5682">
        <w:rPr>
          <w:rFonts w:ascii="Times New Roman" w:hAnsi="Times New Roman" w:cs="Times New Roman"/>
          <w:color w:val="000000" w:themeColor="text1"/>
          <w:sz w:val="28"/>
          <w:szCs w:val="28"/>
        </w:rPr>
        <w:t xml:space="preserve"> передбачає розгляд даного процесу як цілісної, багаторівневої системи, що поєднує особистісний, освітній і професійний компоненти та забезпечує гармонійний розвиток здобувачів вищої освіти.</w:t>
      </w:r>
    </w:p>
    <w:p w14:paraId="60C6D993" w14:textId="77777777" w:rsidR="002B5BA8" w:rsidRPr="00DE5682" w:rsidRDefault="002B5BA8" w:rsidP="002B5BA8">
      <w:pPr>
        <w:spacing w:after="0" w:line="360" w:lineRule="auto"/>
        <w:ind w:firstLine="709"/>
        <w:jc w:val="both"/>
        <w:rPr>
          <w:rFonts w:ascii="Times New Roman" w:hAnsi="Times New Roman" w:cs="Times New Roman"/>
          <w:color w:val="000000" w:themeColor="text1"/>
          <w:sz w:val="28"/>
          <w:szCs w:val="28"/>
        </w:rPr>
      </w:pPr>
      <w:r w:rsidRPr="00DE5682">
        <w:rPr>
          <w:rFonts w:ascii="Times New Roman" w:hAnsi="Times New Roman" w:cs="Times New Roman"/>
          <w:color w:val="000000" w:themeColor="text1"/>
          <w:sz w:val="28"/>
          <w:szCs w:val="28"/>
        </w:rPr>
        <w:t xml:space="preserve">У межах дослідження встановлено, що особистісне оздоровлення студентів є базовим етапом формування </w:t>
      </w:r>
      <w:proofErr w:type="spellStart"/>
      <w:r w:rsidRPr="00DE5682">
        <w:rPr>
          <w:rFonts w:ascii="Times New Roman" w:hAnsi="Times New Roman" w:cs="Times New Roman"/>
          <w:color w:val="000000" w:themeColor="text1"/>
          <w:sz w:val="28"/>
          <w:szCs w:val="28"/>
        </w:rPr>
        <w:t>здоров’язбережувальної</w:t>
      </w:r>
      <w:proofErr w:type="spellEnd"/>
      <w:r w:rsidRPr="00DE5682">
        <w:rPr>
          <w:rFonts w:ascii="Times New Roman" w:hAnsi="Times New Roman" w:cs="Times New Roman"/>
          <w:color w:val="000000" w:themeColor="text1"/>
          <w:sz w:val="28"/>
          <w:szCs w:val="28"/>
        </w:rPr>
        <w:t xml:space="preserve"> компетентності. Воно включає формування мотивації до здорового способу життя, розвиток фізичних якостей, підвищення рівня рухової активності, а також оволодіння навичками саморегуляції та самоконтролю. Особливого значення </w:t>
      </w:r>
      <w:r w:rsidRPr="00DE5682">
        <w:rPr>
          <w:rFonts w:ascii="Times New Roman" w:hAnsi="Times New Roman" w:cs="Times New Roman"/>
          <w:color w:val="000000" w:themeColor="text1"/>
          <w:sz w:val="28"/>
          <w:szCs w:val="28"/>
        </w:rPr>
        <w:lastRenderedPageBreak/>
        <w:t xml:space="preserve">набуває розвиток </w:t>
      </w:r>
      <w:proofErr w:type="spellStart"/>
      <w:r w:rsidRPr="00DE5682">
        <w:rPr>
          <w:rFonts w:ascii="Times New Roman" w:hAnsi="Times New Roman" w:cs="Times New Roman"/>
          <w:color w:val="000000" w:themeColor="text1"/>
          <w:sz w:val="28"/>
          <w:szCs w:val="28"/>
        </w:rPr>
        <w:t>стресостійкості</w:t>
      </w:r>
      <w:proofErr w:type="spellEnd"/>
      <w:r w:rsidRPr="00DE5682">
        <w:rPr>
          <w:rFonts w:ascii="Times New Roman" w:hAnsi="Times New Roman" w:cs="Times New Roman"/>
          <w:color w:val="000000" w:themeColor="text1"/>
          <w:sz w:val="28"/>
          <w:szCs w:val="28"/>
        </w:rPr>
        <w:t xml:space="preserve"> та психоемоційної стабільності, що є важливим чинником ефективної професійної діяльності майбутнього педагога.</w:t>
      </w:r>
    </w:p>
    <w:p w14:paraId="3A337874" w14:textId="7824CAC7" w:rsidR="002B5BA8" w:rsidRPr="00DE5682" w:rsidRDefault="002B5BA8" w:rsidP="002B5BA8">
      <w:pPr>
        <w:spacing w:after="0" w:line="360" w:lineRule="auto"/>
        <w:ind w:firstLine="709"/>
        <w:jc w:val="both"/>
        <w:rPr>
          <w:rFonts w:ascii="Times New Roman" w:hAnsi="Times New Roman" w:cs="Times New Roman"/>
          <w:color w:val="000000" w:themeColor="text1"/>
          <w:sz w:val="28"/>
          <w:szCs w:val="28"/>
        </w:rPr>
      </w:pPr>
      <w:r w:rsidRPr="00DE5682">
        <w:rPr>
          <w:rFonts w:ascii="Times New Roman" w:hAnsi="Times New Roman" w:cs="Times New Roman"/>
          <w:color w:val="000000" w:themeColor="text1"/>
          <w:sz w:val="28"/>
          <w:szCs w:val="28"/>
        </w:rPr>
        <w:t xml:space="preserve">У процесі реалізації системного підходу важливу роль відіграє програмування фізкультурно-оздоровчих занять. </w:t>
      </w:r>
      <w:r w:rsidR="00A13CA9" w:rsidRPr="00DE5682">
        <w:rPr>
          <w:rFonts w:ascii="Times New Roman" w:hAnsi="Times New Roman" w:cs="Times New Roman"/>
          <w:color w:val="000000" w:themeColor="text1"/>
          <w:sz w:val="28"/>
          <w:szCs w:val="28"/>
        </w:rPr>
        <w:t>П</w:t>
      </w:r>
      <w:r w:rsidRPr="00DE5682">
        <w:rPr>
          <w:rFonts w:ascii="Times New Roman" w:hAnsi="Times New Roman" w:cs="Times New Roman"/>
          <w:color w:val="000000" w:themeColor="text1"/>
          <w:sz w:val="28"/>
          <w:szCs w:val="28"/>
        </w:rPr>
        <w:t>рограмування розглядається як науково обґрунтований процес визначення мети, завдань, засобів, методів і форм організації занять із урахуванням індивідуальних особливостей контингенту. Воно передбачає поетапне планування навчально-тренувального процесу, що забезпечує досягнення прогнозованих результатів.</w:t>
      </w:r>
      <w:r w:rsidR="00AB6EDA" w:rsidRPr="00DE5682">
        <w:rPr>
          <w:rFonts w:ascii="Times New Roman" w:hAnsi="Times New Roman" w:cs="Times New Roman"/>
          <w:color w:val="000000" w:themeColor="text1"/>
          <w:sz w:val="28"/>
          <w:szCs w:val="28"/>
        </w:rPr>
        <w:t xml:space="preserve"> </w:t>
      </w:r>
      <w:r w:rsidRPr="00DE5682">
        <w:rPr>
          <w:rFonts w:ascii="Times New Roman" w:hAnsi="Times New Roman" w:cs="Times New Roman"/>
          <w:color w:val="000000" w:themeColor="text1"/>
          <w:sz w:val="28"/>
          <w:szCs w:val="28"/>
        </w:rPr>
        <w:t>Важливим аспектом є індивідуалізація та диференціація фізкультурно-оздоровчих занять.</w:t>
      </w:r>
      <w:r w:rsidR="00A13CA9" w:rsidRPr="00DE5682">
        <w:rPr>
          <w:rFonts w:ascii="Times New Roman" w:hAnsi="Times New Roman" w:cs="Times New Roman"/>
          <w:color w:val="000000" w:themeColor="text1"/>
          <w:sz w:val="28"/>
          <w:szCs w:val="28"/>
        </w:rPr>
        <w:t xml:space="preserve"> Е</w:t>
      </w:r>
      <w:r w:rsidRPr="00DE5682">
        <w:rPr>
          <w:rFonts w:ascii="Times New Roman" w:hAnsi="Times New Roman" w:cs="Times New Roman"/>
          <w:color w:val="000000" w:themeColor="text1"/>
          <w:sz w:val="28"/>
          <w:szCs w:val="28"/>
        </w:rPr>
        <w:t>фективність занять значною мірою залежить від врахування рівня фізичної підготовленості, стану здоров’я, мотивації та індивідуальних потреб студентів. Це зумовлює необхідність використання адаптивних програм, які дозволяють оптимізувати навантаження та забезпечити безпечний і результативний процес фізичного виховання.</w:t>
      </w:r>
    </w:p>
    <w:p w14:paraId="046AE700" w14:textId="4021849E" w:rsidR="00A13CA9" w:rsidRPr="00DE5682" w:rsidRDefault="002B5BA8" w:rsidP="00A13CA9">
      <w:pPr>
        <w:spacing w:after="0" w:line="360" w:lineRule="auto"/>
        <w:ind w:firstLine="709"/>
        <w:jc w:val="both"/>
        <w:rPr>
          <w:rFonts w:ascii="Times New Roman" w:hAnsi="Times New Roman" w:cs="Times New Roman"/>
          <w:color w:val="000000" w:themeColor="text1"/>
          <w:sz w:val="28"/>
          <w:szCs w:val="28"/>
        </w:rPr>
      </w:pPr>
      <w:r w:rsidRPr="00DE5682">
        <w:rPr>
          <w:rFonts w:ascii="Times New Roman" w:hAnsi="Times New Roman" w:cs="Times New Roman"/>
          <w:color w:val="000000" w:themeColor="text1"/>
          <w:sz w:val="28"/>
          <w:szCs w:val="28"/>
        </w:rPr>
        <w:t>У дослідженнях підкреслюється значення використання сучасних оздоровчих технологій, зокрема силового фітнесу, для розвитку фізичних якостей молоді. Застосування різноманітних засобів фізичної культури сприяє підвищенню рівня функціональних можливостей організму та формуванню стійких звичок до систематичних занять</w:t>
      </w:r>
      <w:r w:rsidR="007C1FCC" w:rsidRPr="00DE5682">
        <w:rPr>
          <w:rFonts w:ascii="Times New Roman" w:hAnsi="Times New Roman" w:cs="Times New Roman"/>
          <w:color w:val="000000" w:themeColor="text1"/>
          <w:sz w:val="28"/>
          <w:szCs w:val="28"/>
        </w:rPr>
        <w:t xml:space="preserve"> </w:t>
      </w:r>
      <w:r w:rsidR="007C1FCC" w:rsidRPr="00DE5682">
        <w:rPr>
          <w:rFonts w:ascii="Times New Roman" w:hAnsi="Times New Roman" w:cs="Times New Roman"/>
          <w:iCs/>
          <w:sz w:val="28"/>
          <w:szCs w:val="28"/>
          <w:shd w:val="clear" w:color="auto" w:fill="FCFCFC"/>
        </w:rPr>
        <w:t>[</w:t>
      </w:r>
      <w:r w:rsidR="00440DA2" w:rsidRPr="00DE5682">
        <w:rPr>
          <w:rFonts w:ascii="Times New Roman" w:hAnsi="Times New Roman" w:cs="Times New Roman"/>
          <w:color w:val="000000" w:themeColor="text1"/>
          <w:sz w:val="28"/>
          <w:szCs w:val="28"/>
        </w:rPr>
        <w:t>4</w:t>
      </w:r>
      <w:r w:rsidR="007C1FCC" w:rsidRPr="00DE5682">
        <w:rPr>
          <w:rFonts w:ascii="Times New Roman" w:hAnsi="Times New Roman" w:cs="Times New Roman"/>
          <w:iCs/>
          <w:sz w:val="28"/>
          <w:szCs w:val="28"/>
          <w:shd w:val="clear" w:color="auto" w:fill="FCFCFC"/>
        </w:rPr>
        <w:t xml:space="preserve">, с. </w:t>
      </w:r>
      <w:r w:rsidR="00440DA2" w:rsidRPr="00DE5682">
        <w:rPr>
          <w:rFonts w:ascii="Times New Roman" w:hAnsi="Times New Roman" w:cs="Times New Roman"/>
          <w:iCs/>
          <w:sz w:val="28"/>
          <w:szCs w:val="28"/>
          <w:shd w:val="clear" w:color="auto" w:fill="FCFCFC"/>
        </w:rPr>
        <w:t>4</w:t>
      </w:r>
      <w:r w:rsidR="007C1FCC" w:rsidRPr="00DE5682">
        <w:rPr>
          <w:rFonts w:ascii="Times New Roman" w:hAnsi="Times New Roman" w:cs="Times New Roman"/>
          <w:iCs/>
          <w:sz w:val="28"/>
          <w:szCs w:val="28"/>
          <w:shd w:val="clear" w:color="auto" w:fill="FCFCFC"/>
        </w:rPr>
        <w:t>6]</w:t>
      </w:r>
      <w:r w:rsidRPr="00DE5682">
        <w:rPr>
          <w:rFonts w:ascii="Times New Roman" w:hAnsi="Times New Roman" w:cs="Times New Roman"/>
          <w:color w:val="000000" w:themeColor="text1"/>
          <w:sz w:val="28"/>
          <w:szCs w:val="28"/>
        </w:rPr>
        <w:t>.</w:t>
      </w:r>
      <w:r w:rsidR="00AB6EDA" w:rsidRPr="00DE5682">
        <w:rPr>
          <w:rFonts w:ascii="Times New Roman" w:hAnsi="Times New Roman" w:cs="Times New Roman"/>
          <w:color w:val="000000" w:themeColor="text1"/>
          <w:sz w:val="28"/>
          <w:szCs w:val="28"/>
        </w:rPr>
        <w:t xml:space="preserve"> </w:t>
      </w:r>
      <w:r w:rsidRPr="00DE5682">
        <w:rPr>
          <w:rFonts w:ascii="Times New Roman" w:hAnsi="Times New Roman" w:cs="Times New Roman"/>
          <w:color w:val="000000" w:themeColor="text1"/>
          <w:sz w:val="28"/>
          <w:szCs w:val="28"/>
        </w:rPr>
        <w:t>Водночас дослідження свідчать про ефективність використання нетрадиційних засобів, зокрема національних одноборств, що не лише сприяють фізичному розвитку, але й формують морально-вольові якості, дисциплінованість та відповідальність. Аналогічно, застосування засобів легкої атлетики</w:t>
      </w:r>
      <w:r w:rsidR="007C1FCC" w:rsidRPr="00DE5682">
        <w:rPr>
          <w:rFonts w:ascii="Times New Roman" w:hAnsi="Times New Roman" w:cs="Times New Roman"/>
          <w:color w:val="000000" w:themeColor="text1"/>
          <w:sz w:val="28"/>
          <w:szCs w:val="28"/>
        </w:rPr>
        <w:t xml:space="preserve"> </w:t>
      </w:r>
      <w:r w:rsidR="007C1FCC" w:rsidRPr="00DE5682">
        <w:rPr>
          <w:rFonts w:ascii="Times New Roman" w:hAnsi="Times New Roman" w:cs="Times New Roman"/>
          <w:iCs/>
          <w:sz w:val="28"/>
          <w:szCs w:val="28"/>
          <w:shd w:val="clear" w:color="auto" w:fill="FCFCFC"/>
        </w:rPr>
        <w:t>[</w:t>
      </w:r>
      <w:r w:rsidR="00440DA2" w:rsidRPr="00DE5682">
        <w:rPr>
          <w:rFonts w:ascii="Times New Roman" w:hAnsi="Times New Roman" w:cs="Times New Roman"/>
          <w:color w:val="000000" w:themeColor="text1"/>
          <w:sz w:val="28"/>
          <w:szCs w:val="28"/>
        </w:rPr>
        <w:t>5</w:t>
      </w:r>
      <w:r w:rsidR="007C1FCC" w:rsidRPr="00DE5682">
        <w:rPr>
          <w:rFonts w:ascii="Times New Roman" w:hAnsi="Times New Roman" w:cs="Times New Roman"/>
          <w:iCs/>
          <w:sz w:val="28"/>
          <w:szCs w:val="28"/>
          <w:shd w:val="clear" w:color="auto" w:fill="FCFCFC"/>
        </w:rPr>
        <w:t>, с. 29]</w:t>
      </w:r>
      <w:r w:rsidR="00A13CA9" w:rsidRPr="00DE5682">
        <w:rPr>
          <w:rFonts w:ascii="Times New Roman" w:hAnsi="Times New Roman" w:cs="Times New Roman"/>
          <w:color w:val="000000" w:themeColor="text1"/>
          <w:sz w:val="28"/>
          <w:szCs w:val="28"/>
        </w:rPr>
        <w:t>.</w:t>
      </w:r>
      <w:r w:rsidR="00DC7C00" w:rsidRPr="00DE5682">
        <w:rPr>
          <w:rFonts w:ascii="Times New Roman" w:hAnsi="Times New Roman" w:cs="Times New Roman"/>
          <w:color w:val="000000" w:themeColor="text1"/>
          <w:sz w:val="28"/>
          <w:szCs w:val="28"/>
        </w:rPr>
        <w:t xml:space="preserve"> </w:t>
      </w:r>
    </w:p>
    <w:p w14:paraId="580C099D" w14:textId="3D16402D" w:rsidR="00AB6EDA" w:rsidRPr="002E5EB2" w:rsidRDefault="00AB6EDA" w:rsidP="00AB6EDA">
      <w:pPr>
        <w:spacing w:after="0" w:line="360" w:lineRule="auto"/>
        <w:ind w:firstLine="709"/>
        <w:jc w:val="both"/>
        <w:rPr>
          <w:rFonts w:ascii="Times New Roman" w:hAnsi="Times New Roman" w:cs="Times New Roman"/>
          <w:color w:val="000000" w:themeColor="text1"/>
          <w:sz w:val="28"/>
          <w:szCs w:val="28"/>
        </w:rPr>
      </w:pPr>
      <w:r w:rsidRPr="002E5EB2">
        <w:rPr>
          <w:rFonts w:ascii="Times New Roman" w:hAnsi="Times New Roman" w:cs="Times New Roman"/>
          <w:color w:val="000000" w:themeColor="text1"/>
          <w:sz w:val="28"/>
          <w:szCs w:val="28"/>
        </w:rPr>
        <w:t xml:space="preserve">Сучасні дослідження підкреслюють, що ефективність упровадження </w:t>
      </w:r>
      <w:proofErr w:type="spellStart"/>
      <w:r w:rsidRPr="002E5EB2">
        <w:rPr>
          <w:rFonts w:ascii="Times New Roman" w:hAnsi="Times New Roman" w:cs="Times New Roman"/>
          <w:color w:val="000000" w:themeColor="text1"/>
          <w:sz w:val="28"/>
          <w:szCs w:val="28"/>
        </w:rPr>
        <w:t>здоров’язбережувальних</w:t>
      </w:r>
      <w:proofErr w:type="spellEnd"/>
      <w:r w:rsidRPr="002E5EB2">
        <w:rPr>
          <w:rFonts w:ascii="Times New Roman" w:hAnsi="Times New Roman" w:cs="Times New Roman"/>
          <w:color w:val="000000" w:themeColor="text1"/>
          <w:sz w:val="28"/>
          <w:szCs w:val="28"/>
        </w:rPr>
        <w:t xml:space="preserve"> технологій у закладах вищої освіти значною мірою залежить від об’єктивності оцінювання їх результативності. Так, доведено, що використання системного моніторингу та критеріїв оцінювання дозволяє підвищити якість педагогічного впливу, своєчасно виявляти проблемні зони та </w:t>
      </w:r>
      <w:r w:rsidRPr="002E5EB2">
        <w:rPr>
          <w:rFonts w:ascii="Times New Roman" w:hAnsi="Times New Roman" w:cs="Times New Roman"/>
          <w:color w:val="000000" w:themeColor="text1"/>
          <w:sz w:val="28"/>
          <w:szCs w:val="28"/>
        </w:rPr>
        <w:lastRenderedPageBreak/>
        <w:t>коригувати освітній процес [</w:t>
      </w:r>
      <w:r w:rsidR="00440DA2" w:rsidRPr="002E5EB2">
        <w:rPr>
          <w:rFonts w:ascii="Times New Roman" w:hAnsi="Times New Roman" w:cs="Times New Roman"/>
          <w:color w:val="000000" w:themeColor="text1"/>
          <w:sz w:val="28"/>
          <w:szCs w:val="28"/>
        </w:rPr>
        <w:t>2, с.15</w:t>
      </w:r>
      <w:r w:rsidRPr="002E5EB2">
        <w:rPr>
          <w:rFonts w:ascii="Times New Roman" w:hAnsi="Times New Roman" w:cs="Times New Roman"/>
          <w:color w:val="000000" w:themeColor="text1"/>
          <w:sz w:val="28"/>
          <w:szCs w:val="28"/>
        </w:rPr>
        <w:t xml:space="preserve">]. Важливим напрямом є інтеграція </w:t>
      </w:r>
      <w:proofErr w:type="spellStart"/>
      <w:r w:rsidRPr="002E5EB2">
        <w:rPr>
          <w:rFonts w:ascii="Times New Roman" w:hAnsi="Times New Roman" w:cs="Times New Roman"/>
          <w:color w:val="000000" w:themeColor="text1"/>
          <w:sz w:val="28"/>
          <w:szCs w:val="28"/>
        </w:rPr>
        <w:t>здоров’язбережувальних</w:t>
      </w:r>
      <w:proofErr w:type="spellEnd"/>
      <w:r w:rsidRPr="002E5EB2">
        <w:rPr>
          <w:rFonts w:ascii="Times New Roman" w:hAnsi="Times New Roman" w:cs="Times New Roman"/>
          <w:color w:val="000000" w:themeColor="text1"/>
          <w:sz w:val="28"/>
          <w:szCs w:val="28"/>
        </w:rPr>
        <w:t xml:space="preserve"> технологій у різні освітні контексти, зокрема в інклюзивне освітнє середовище. Дослідники наголошують, що такі технології сприяють створенню умов для рівного доступу до освіти, підтримки психофізичного стану студентів та формування культури здоров’я в умовах різнорівневого навчального середовища [</w:t>
      </w:r>
      <w:r w:rsidR="00440DA2" w:rsidRPr="002E5EB2">
        <w:rPr>
          <w:rFonts w:ascii="Times New Roman" w:hAnsi="Times New Roman" w:cs="Times New Roman"/>
          <w:color w:val="000000" w:themeColor="text1"/>
          <w:sz w:val="28"/>
          <w:szCs w:val="28"/>
        </w:rPr>
        <w:t>3, с.45</w:t>
      </w:r>
      <w:r w:rsidRPr="002E5EB2">
        <w:rPr>
          <w:rFonts w:ascii="Times New Roman" w:hAnsi="Times New Roman" w:cs="Times New Roman"/>
          <w:color w:val="000000" w:themeColor="text1"/>
          <w:sz w:val="28"/>
          <w:szCs w:val="28"/>
        </w:rPr>
        <w:t>].</w:t>
      </w:r>
    </w:p>
    <w:p w14:paraId="2C521F2B" w14:textId="1457DAD6" w:rsidR="00AB6EDA" w:rsidRPr="002E5EB2" w:rsidRDefault="00A13CA9" w:rsidP="00AB6EDA">
      <w:pPr>
        <w:spacing w:after="0" w:line="360" w:lineRule="auto"/>
        <w:ind w:firstLine="709"/>
        <w:jc w:val="both"/>
        <w:rPr>
          <w:rFonts w:ascii="Times New Roman" w:hAnsi="Times New Roman" w:cs="Times New Roman"/>
          <w:color w:val="000000" w:themeColor="text1"/>
          <w:sz w:val="28"/>
          <w:szCs w:val="28"/>
        </w:rPr>
      </w:pPr>
      <w:proofErr w:type="spellStart"/>
      <w:r w:rsidRPr="002E5EB2">
        <w:rPr>
          <w:rFonts w:ascii="Times New Roman" w:hAnsi="Times New Roman" w:cs="Times New Roman"/>
          <w:color w:val="000000" w:themeColor="text1"/>
          <w:sz w:val="28"/>
          <w:szCs w:val="28"/>
        </w:rPr>
        <w:t>З</w:t>
      </w:r>
      <w:r w:rsidR="00DC7C00" w:rsidRPr="002E5EB2">
        <w:rPr>
          <w:rFonts w:ascii="Times New Roman" w:hAnsi="Times New Roman" w:cs="Times New Roman"/>
          <w:color w:val="000000" w:themeColor="text1"/>
          <w:sz w:val="28"/>
          <w:szCs w:val="28"/>
        </w:rPr>
        <w:t>доров’язбереження</w:t>
      </w:r>
      <w:proofErr w:type="spellEnd"/>
      <w:r w:rsidR="00DC7C00" w:rsidRPr="002E5EB2">
        <w:rPr>
          <w:rFonts w:ascii="Times New Roman" w:hAnsi="Times New Roman" w:cs="Times New Roman"/>
          <w:color w:val="000000" w:themeColor="text1"/>
          <w:sz w:val="28"/>
          <w:szCs w:val="28"/>
        </w:rPr>
        <w:t xml:space="preserve"> як важливий чинник гуманізації освітнього процесу у вищій школі, спрямований на створення сприятливих умов для повноцінного природного розвитку студентів. Воно передбачає формування в них умінь і навичок підтримання та зміцнення фізичного, психічного, соціального й духовно-морального здоров’я, а також сприяє розвитку внутрішньої потреби у збереженні здоров’я та усвідомленню принципів здорового способу життя. </w:t>
      </w:r>
      <w:proofErr w:type="spellStart"/>
      <w:r w:rsidR="00DC7C00" w:rsidRPr="002E5EB2">
        <w:rPr>
          <w:rFonts w:ascii="Times New Roman" w:hAnsi="Times New Roman" w:cs="Times New Roman"/>
          <w:color w:val="000000" w:themeColor="text1"/>
          <w:sz w:val="28"/>
          <w:szCs w:val="28"/>
        </w:rPr>
        <w:t>Здоров’язбереження</w:t>
      </w:r>
      <w:proofErr w:type="spellEnd"/>
      <w:r w:rsidR="00DC7C00" w:rsidRPr="002E5EB2">
        <w:rPr>
          <w:rFonts w:ascii="Times New Roman" w:hAnsi="Times New Roman" w:cs="Times New Roman"/>
          <w:color w:val="000000" w:themeColor="text1"/>
          <w:sz w:val="28"/>
          <w:szCs w:val="28"/>
        </w:rPr>
        <w:t xml:space="preserve"> орієнтується на забезпечення оптимальних умов для підтримки здоров’я і відображає спрямованість діяльності особистості на його формування, збереження та зміцнення як на індивідуальному, так і на суспільному рівнях.</w:t>
      </w:r>
      <w:r w:rsidR="00AB6EDA" w:rsidRPr="002E5EB2">
        <w:rPr>
          <w:rFonts w:ascii="Times New Roman" w:hAnsi="Times New Roman" w:cs="Times New Roman"/>
          <w:color w:val="000000" w:themeColor="text1"/>
          <w:sz w:val="28"/>
          <w:szCs w:val="28"/>
        </w:rPr>
        <w:t xml:space="preserve"> У межах системного підходу </w:t>
      </w:r>
      <w:proofErr w:type="spellStart"/>
      <w:r w:rsidR="00AB6EDA" w:rsidRPr="002E5EB2">
        <w:rPr>
          <w:rFonts w:ascii="Times New Roman" w:hAnsi="Times New Roman" w:cs="Times New Roman"/>
          <w:color w:val="000000" w:themeColor="text1"/>
          <w:sz w:val="28"/>
          <w:szCs w:val="28"/>
        </w:rPr>
        <w:t>здоров’язбережувальні</w:t>
      </w:r>
      <w:proofErr w:type="spellEnd"/>
      <w:r w:rsidR="00AB6EDA" w:rsidRPr="002E5EB2">
        <w:rPr>
          <w:rFonts w:ascii="Times New Roman" w:hAnsi="Times New Roman" w:cs="Times New Roman"/>
          <w:color w:val="000000" w:themeColor="text1"/>
          <w:sz w:val="28"/>
          <w:szCs w:val="28"/>
        </w:rPr>
        <w:t xml:space="preserve"> технології розглядаються як складова безпеки життєдіяльності у закладах вищої освіти. Їх застосування забезпечує не лише фізичне благополуччя студентів, а й формування відповідального ставлення до власного здоров’я, розвиток навичок саморегуляції та профілактику негативних соціальних і поведінкових факторів [</w:t>
      </w:r>
      <w:r w:rsidR="00440DA2" w:rsidRPr="002E5EB2">
        <w:rPr>
          <w:rFonts w:ascii="Times New Roman" w:hAnsi="Times New Roman" w:cs="Times New Roman"/>
          <w:color w:val="000000" w:themeColor="text1"/>
          <w:sz w:val="28"/>
          <w:szCs w:val="28"/>
        </w:rPr>
        <w:t>6, с.345</w:t>
      </w:r>
      <w:r w:rsidR="00AB6EDA" w:rsidRPr="002E5EB2">
        <w:rPr>
          <w:rFonts w:ascii="Times New Roman" w:hAnsi="Times New Roman" w:cs="Times New Roman"/>
          <w:color w:val="000000" w:themeColor="text1"/>
          <w:sz w:val="28"/>
          <w:szCs w:val="28"/>
        </w:rPr>
        <w:t xml:space="preserve">]. Особливого значення набуває впровадження </w:t>
      </w:r>
      <w:proofErr w:type="spellStart"/>
      <w:r w:rsidR="00AB6EDA" w:rsidRPr="002E5EB2">
        <w:rPr>
          <w:rFonts w:ascii="Times New Roman" w:hAnsi="Times New Roman" w:cs="Times New Roman"/>
          <w:color w:val="000000" w:themeColor="text1"/>
          <w:sz w:val="28"/>
          <w:szCs w:val="28"/>
        </w:rPr>
        <w:t>компетентнісного</w:t>
      </w:r>
      <w:proofErr w:type="spellEnd"/>
      <w:r w:rsidR="00AB6EDA" w:rsidRPr="002E5EB2">
        <w:rPr>
          <w:rFonts w:ascii="Times New Roman" w:hAnsi="Times New Roman" w:cs="Times New Roman"/>
          <w:color w:val="000000" w:themeColor="text1"/>
          <w:sz w:val="28"/>
          <w:szCs w:val="28"/>
        </w:rPr>
        <w:t xml:space="preserve"> підходу до </w:t>
      </w:r>
      <w:proofErr w:type="spellStart"/>
      <w:r w:rsidR="00AB6EDA" w:rsidRPr="002E5EB2">
        <w:rPr>
          <w:rFonts w:ascii="Times New Roman" w:hAnsi="Times New Roman" w:cs="Times New Roman"/>
          <w:color w:val="000000" w:themeColor="text1"/>
          <w:sz w:val="28"/>
          <w:szCs w:val="28"/>
        </w:rPr>
        <w:t>здоров’язбереження</w:t>
      </w:r>
      <w:proofErr w:type="spellEnd"/>
      <w:r w:rsidR="00AB6EDA" w:rsidRPr="002E5EB2">
        <w:rPr>
          <w:rFonts w:ascii="Times New Roman" w:hAnsi="Times New Roman" w:cs="Times New Roman"/>
          <w:color w:val="000000" w:themeColor="text1"/>
          <w:sz w:val="28"/>
          <w:szCs w:val="28"/>
        </w:rPr>
        <w:t>, який передбачає формування у здобувачів освіти системи знань, умінь і ціннісних орієнтацій щодо збереження здоров’я. У наукових працях зазначається, що такий підхід забезпечує інтеграцію теоретичної підготовки з практичною діяльністю та підвищує рівень усвідомлення значущості здорового способу життя [</w:t>
      </w:r>
      <w:r w:rsidR="00440DA2" w:rsidRPr="002E5EB2">
        <w:rPr>
          <w:rFonts w:ascii="Times New Roman" w:hAnsi="Times New Roman" w:cs="Times New Roman"/>
          <w:color w:val="000000" w:themeColor="text1"/>
          <w:sz w:val="28"/>
          <w:szCs w:val="28"/>
        </w:rPr>
        <w:t>7, с.5</w:t>
      </w:r>
      <w:r w:rsidR="00AB6EDA" w:rsidRPr="002E5EB2">
        <w:rPr>
          <w:rFonts w:ascii="Times New Roman" w:hAnsi="Times New Roman" w:cs="Times New Roman"/>
          <w:color w:val="000000" w:themeColor="text1"/>
          <w:sz w:val="28"/>
          <w:szCs w:val="28"/>
        </w:rPr>
        <w:t xml:space="preserve">]. Значна увага у сучасних дослідженнях приділяється ролі фізичного виховання як засобу профілактики стресу та збереження психічного здоров’я студентської молоді. </w:t>
      </w:r>
      <w:r w:rsidR="00AB6EDA" w:rsidRPr="002E5EB2">
        <w:rPr>
          <w:rFonts w:ascii="Times New Roman" w:hAnsi="Times New Roman" w:cs="Times New Roman"/>
          <w:color w:val="000000" w:themeColor="text1"/>
          <w:sz w:val="28"/>
          <w:szCs w:val="28"/>
        </w:rPr>
        <w:lastRenderedPageBreak/>
        <w:t xml:space="preserve">Встановлено, що систематична рухова активність сприяє підвищенню </w:t>
      </w:r>
      <w:proofErr w:type="spellStart"/>
      <w:r w:rsidR="00AB6EDA" w:rsidRPr="002E5EB2">
        <w:rPr>
          <w:rFonts w:ascii="Times New Roman" w:hAnsi="Times New Roman" w:cs="Times New Roman"/>
          <w:color w:val="000000" w:themeColor="text1"/>
          <w:sz w:val="28"/>
          <w:szCs w:val="28"/>
        </w:rPr>
        <w:t>стресостійкості</w:t>
      </w:r>
      <w:proofErr w:type="spellEnd"/>
      <w:r w:rsidR="00AB6EDA" w:rsidRPr="002E5EB2">
        <w:rPr>
          <w:rFonts w:ascii="Times New Roman" w:hAnsi="Times New Roman" w:cs="Times New Roman"/>
          <w:color w:val="000000" w:themeColor="text1"/>
          <w:sz w:val="28"/>
          <w:szCs w:val="28"/>
        </w:rPr>
        <w:t>, покращенню емоційного стану та загальної працездатності здобувачів освіти [</w:t>
      </w:r>
      <w:r w:rsidR="00440DA2" w:rsidRPr="002E5EB2">
        <w:rPr>
          <w:rFonts w:ascii="Times New Roman" w:hAnsi="Times New Roman" w:cs="Times New Roman"/>
          <w:color w:val="000000" w:themeColor="text1"/>
          <w:sz w:val="28"/>
          <w:szCs w:val="28"/>
        </w:rPr>
        <w:t>8, с.214</w:t>
      </w:r>
      <w:r w:rsidR="00AB6EDA" w:rsidRPr="002E5EB2">
        <w:rPr>
          <w:rFonts w:ascii="Times New Roman" w:hAnsi="Times New Roman" w:cs="Times New Roman"/>
          <w:color w:val="000000" w:themeColor="text1"/>
          <w:sz w:val="28"/>
          <w:szCs w:val="28"/>
        </w:rPr>
        <w:t>].</w:t>
      </w:r>
    </w:p>
    <w:p w14:paraId="7A78DFA0" w14:textId="7F994302" w:rsidR="00AB6EDA" w:rsidRPr="002E5EB2" w:rsidRDefault="00AB6EDA" w:rsidP="00AB6EDA">
      <w:pPr>
        <w:spacing w:after="0" w:line="360" w:lineRule="auto"/>
        <w:ind w:firstLine="709"/>
        <w:jc w:val="both"/>
        <w:rPr>
          <w:rFonts w:ascii="Times New Roman" w:hAnsi="Times New Roman" w:cs="Times New Roman"/>
          <w:color w:val="000000" w:themeColor="text1"/>
          <w:sz w:val="28"/>
          <w:szCs w:val="28"/>
        </w:rPr>
      </w:pPr>
      <w:r w:rsidRPr="002E5EB2">
        <w:rPr>
          <w:rFonts w:ascii="Times New Roman" w:hAnsi="Times New Roman" w:cs="Times New Roman"/>
          <w:color w:val="000000" w:themeColor="text1"/>
          <w:sz w:val="28"/>
          <w:szCs w:val="28"/>
        </w:rPr>
        <w:t xml:space="preserve">Окремий напрям досліджень стосується формування </w:t>
      </w:r>
      <w:proofErr w:type="spellStart"/>
      <w:r w:rsidRPr="002E5EB2">
        <w:rPr>
          <w:rFonts w:ascii="Times New Roman" w:hAnsi="Times New Roman" w:cs="Times New Roman"/>
          <w:color w:val="000000" w:themeColor="text1"/>
          <w:sz w:val="28"/>
          <w:szCs w:val="28"/>
        </w:rPr>
        <w:t>здоров’язбережувальної</w:t>
      </w:r>
      <w:proofErr w:type="spellEnd"/>
      <w:r w:rsidRPr="002E5EB2">
        <w:rPr>
          <w:rFonts w:ascii="Times New Roman" w:hAnsi="Times New Roman" w:cs="Times New Roman"/>
          <w:color w:val="000000" w:themeColor="text1"/>
          <w:sz w:val="28"/>
          <w:szCs w:val="28"/>
        </w:rPr>
        <w:t xml:space="preserve"> компетентності педагога як основи реалізації сучасного освітнього процесу. Підкреслюється, що така компетентність є інтегративною характеристикою особистості, яка поєднує знання про здоров’я, практичні навички його збереження та ціннісне ставлення до здорового способу життя [</w:t>
      </w:r>
      <w:r w:rsidR="00440DA2" w:rsidRPr="002E5EB2">
        <w:rPr>
          <w:rFonts w:ascii="Times New Roman" w:hAnsi="Times New Roman" w:cs="Times New Roman"/>
          <w:color w:val="000000" w:themeColor="text1"/>
          <w:sz w:val="28"/>
          <w:szCs w:val="28"/>
        </w:rPr>
        <w:t>10, с.7</w:t>
      </w:r>
      <w:r w:rsidRPr="002E5EB2">
        <w:rPr>
          <w:rFonts w:ascii="Times New Roman" w:hAnsi="Times New Roman" w:cs="Times New Roman"/>
          <w:color w:val="000000" w:themeColor="text1"/>
          <w:sz w:val="28"/>
          <w:szCs w:val="28"/>
        </w:rPr>
        <w:t xml:space="preserve">]. У цьому контексті важливим є також процес формування </w:t>
      </w:r>
      <w:proofErr w:type="spellStart"/>
      <w:r w:rsidRPr="002E5EB2">
        <w:rPr>
          <w:rFonts w:ascii="Times New Roman" w:hAnsi="Times New Roman" w:cs="Times New Roman"/>
          <w:color w:val="000000" w:themeColor="text1"/>
          <w:sz w:val="28"/>
          <w:szCs w:val="28"/>
        </w:rPr>
        <w:t>здоров’язбережувальної</w:t>
      </w:r>
      <w:proofErr w:type="spellEnd"/>
      <w:r w:rsidRPr="002E5EB2">
        <w:rPr>
          <w:rFonts w:ascii="Times New Roman" w:hAnsi="Times New Roman" w:cs="Times New Roman"/>
          <w:color w:val="000000" w:themeColor="text1"/>
          <w:sz w:val="28"/>
          <w:szCs w:val="28"/>
        </w:rPr>
        <w:t xml:space="preserve"> компетентності здобувачів вищої педагогічної освіти, який передбачає поетапний розвиток мотиваційної, когнітивної та діяльнісної складових. Дослідники наголошують, що ефективність цього процесу залежить від інтеграції </w:t>
      </w:r>
      <w:proofErr w:type="spellStart"/>
      <w:r w:rsidRPr="002E5EB2">
        <w:rPr>
          <w:rFonts w:ascii="Times New Roman" w:hAnsi="Times New Roman" w:cs="Times New Roman"/>
          <w:color w:val="000000" w:themeColor="text1"/>
          <w:sz w:val="28"/>
          <w:szCs w:val="28"/>
        </w:rPr>
        <w:t>здоров’язбережувальних</w:t>
      </w:r>
      <w:proofErr w:type="spellEnd"/>
      <w:r w:rsidRPr="002E5EB2">
        <w:rPr>
          <w:rFonts w:ascii="Times New Roman" w:hAnsi="Times New Roman" w:cs="Times New Roman"/>
          <w:color w:val="000000" w:themeColor="text1"/>
          <w:sz w:val="28"/>
          <w:szCs w:val="28"/>
        </w:rPr>
        <w:t xml:space="preserve"> підходів у зміст професійної підготовки та використання сучасних педагогічних технологій [</w:t>
      </w:r>
      <w:r w:rsidR="00440DA2" w:rsidRPr="002E5EB2">
        <w:rPr>
          <w:rFonts w:ascii="Times New Roman" w:hAnsi="Times New Roman" w:cs="Times New Roman"/>
          <w:color w:val="000000" w:themeColor="text1"/>
          <w:sz w:val="28"/>
          <w:szCs w:val="28"/>
        </w:rPr>
        <w:t>11, с.3</w:t>
      </w:r>
      <w:r w:rsidRPr="002E5EB2">
        <w:rPr>
          <w:rFonts w:ascii="Times New Roman" w:hAnsi="Times New Roman" w:cs="Times New Roman"/>
          <w:color w:val="000000" w:themeColor="text1"/>
          <w:sz w:val="28"/>
          <w:szCs w:val="28"/>
        </w:rPr>
        <w:t>].</w:t>
      </w:r>
    </w:p>
    <w:p w14:paraId="5EF9C9E8" w14:textId="2BFB1E42" w:rsidR="00DC5D65" w:rsidRPr="002E5EB2" w:rsidRDefault="00AB6EDA" w:rsidP="00DC5D65">
      <w:pPr>
        <w:spacing w:after="0" w:line="360" w:lineRule="auto"/>
        <w:ind w:firstLine="709"/>
        <w:jc w:val="both"/>
        <w:rPr>
          <w:rFonts w:ascii="Times New Roman" w:hAnsi="Times New Roman" w:cs="Times New Roman"/>
          <w:color w:val="000000" w:themeColor="text1"/>
          <w:sz w:val="28"/>
          <w:szCs w:val="28"/>
        </w:rPr>
      </w:pPr>
      <w:r w:rsidRPr="002E5EB2">
        <w:rPr>
          <w:rFonts w:ascii="Times New Roman" w:hAnsi="Times New Roman" w:cs="Times New Roman"/>
          <w:color w:val="000000" w:themeColor="text1"/>
          <w:sz w:val="28"/>
          <w:szCs w:val="28"/>
        </w:rPr>
        <w:t xml:space="preserve">Науковці підкреслюють, що впровадження </w:t>
      </w:r>
      <w:proofErr w:type="spellStart"/>
      <w:r w:rsidRPr="002E5EB2">
        <w:rPr>
          <w:rFonts w:ascii="Times New Roman" w:hAnsi="Times New Roman" w:cs="Times New Roman"/>
          <w:color w:val="000000" w:themeColor="text1"/>
          <w:sz w:val="28"/>
          <w:szCs w:val="28"/>
        </w:rPr>
        <w:t>здоров’язбережувальних</w:t>
      </w:r>
      <w:proofErr w:type="spellEnd"/>
      <w:r w:rsidRPr="002E5EB2">
        <w:rPr>
          <w:rFonts w:ascii="Times New Roman" w:hAnsi="Times New Roman" w:cs="Times New Roman"/>
          <w:color w:val="000000" w:themeColor="text1"/>
          <w:sz w:val="28"/>
          <w:szCs w:val="28"/>
        </w:rPr>
        <w:t xml:space="preserve"> технологій в освітній процес сприяє більш успішній адаптації студентів до навчального та соціального середовища, розкриттю їх творчого потенціалу, а також дозволяє викладачам ефективніше здійснювати профілактику девіантної поведінки шляхом формування відповідного освітнього простору. Створення </w:t>
      </w:r>
      <w:proofErr w:type="spellStart"/>
      <w:r w:rsidRPr="002E5EB2">
        <w:rPr>
          <w:rFonts w:ascii="Times New Roman" w:hAnsi="Times New Roman" w:cs="Times New Roman"/>
          <w:color w:val="000000" w:themeColor="text1"/>
          <w:sz w:val="28"/>
          <w:szCs w:val="28"/>
        </w:rPr>
        <w:t>здоров’язбережувального</w:t>
      </w:r>
      <w:proofErr w:type="spellEnd"/>
      <w:r w:rsidRPr="002E5EB2">
        <w:rPr>
          <w:rFonts w:ascii="Times New Roman" w:hAnsi="Times New Roman" w:cs="Times New Roman"/>
          <w:color w:val="000000" w:themeColor="text1"/>
          <w:sz w:val="28"/>
          <w:szCs w:val="28"/>
        </w:rPr>
        <w:t xml:space="preserve"> освітнього середовища у закладах вищої освіти забезпечується завдяки інтеграції спеціальних технологій, які поєднують педагогічні, психологічні та медичні впливи, спрямовані на підтримку і зміцнення здоров’я студентів, а також формування відповідального ставлення до нього як до важливої життєвої цінності </w:t>
      </w:r>
      <w:r w:rsidRPr="002E5EB2">
        <w:rPr>
          <w:rFonts w:ascii="Times New Roman" w:hAnsi="Times New Roman" w:cs="Times New Roman"/>
          <w:iCs/>
          <w:color w:val="000000" w:themeColor="text1"/>
          <w:sz w:val="28"/>
          <w:szCs w:val="28"/>
          <w:shd w:val="clear" w:color="auto" w:fill="FCFCFC"/>
        </w:rPr>
        <w:t>[1, с. 84]</w:t>
      </w:r>
      <w:r w:rsidRPr="002E5EB2">
        <w:rPr>
          <w:rFonts w:ascii="Times New Roman" w:hAnsi="Times New Roman" w:cs="Times New Roman"/>
          <w:color w:val="000000" w:themeColor="text1"/>
          <w:sz w:val="28"/>
          <w:szCs w:val="28"/>
        </w:rPr>
        <w:t xml:space="preserve">. </w:t>
      </w:r>
      <w:r w:rsidR="00DC5D65" w:rsidRPr="002E5EB2">
        <w:rPr>
          <w:rFonts w:ascii="Times New Roman" w:hAnsi="Times New Roman" w:cs="Times New Roman"/>
          <w:color w:val="000000" w:themeColor="text1"/>
          <w:sz w:val="28"/>
          <w:szCs w:val="28"/>
        </w:rPr>
        <w:t xml:space="preserve">До структури </w:t>
      </w:r>
      <w:proofErr w:type="spellStart"/>
      <w:r w:rsidR="00DC5D65" w:rsidRPr="002E5EB2">
        <w:rPr>
          <w:rFonts w:ascii="Times New Roman" w:hAnsi="Times New Roman" w:cs="Times New Roman"/>
          <w:color w:val="000000" w:themeColor="text1"/>
          <w:sz w:val="28"/>
          <w:szCs w:val="28"/>
        </w:rPr>
        <w:t>здоров’язбережувальних</w:t>
      </w:r>
      <w:proofErr w:type="spellEnd"/>
      <w:r w:rsidR="00DC5D65" w:rsidRPr="002E5EB2">
        <w:rPr>
          <w:rFonts w:ascii="Times New Roman" w:hAnsi="Times New Roman" w:cs="Times New Roman"/>
          <w:color w:val="000000" w:themeColor="text1"/>
          <w:sz w:val="28"/>
          <w:szCs w:val="28"/>
        </w:rPr>
        <w:t xml:space="preserve"> технологій належать кілька взаємопов’язаних компонентів. Аксіологічний компонент передбачає усвідомлення здоров’я як пріоритетної цінності та формування мотивації до здорового способу життя. Гносеологічний компонент пов’язаний із засвоєнням знань і умінь щодо </w:t>
      </w:r>
      <w:r w:rsidR="00DC5D65" w:rsidRPr="002E5EB2">
        <w:rPr>
          <w:rFonts w:ascii="Times New Roman" w:hAnsi="Times New Roman" w:cs="Times New Roman"/>
          <w:color w:val="000000" w:themeColor="text1"/>
          <w:sz w:val="28"/>
          <w:szCs w:val="28"/>
        </w:rPr>
        <w:lastRenderedPageBreak/>
        <w:t xml:space="preserve">збереження здоров’я та інтересом до відповідної інформації й практик. Власне </w:t>
      </w:r>
      <w:proofErr w:type="spellStart"/>
      <w:r w:rsidR="00DC5D65" w:rsidRPr="002E5EB2">
        <w:rPr>
          <w:rFonts w:ascii="Times New Roman" w:hAnsi="Times New Roman" w:cs="Times New Roman"/>
          <w:color w:val="000000" w:themeColor="text1"/>
          <w:sz w:val="28"/>
          <w:szCs w:val="28"/>
        </w:rPr>
        <w:t>здоров’язбережувальний</w:t>
      </w:r>
      <w:proofErr w:type="spellEnd"/>
      <w:r w:rsidR="00DC5D65" w:rsidRPr="002E5EB2">
        <w:rPr>
          <w:rFonts w:ascii="Times New Roman" w:hAnsi="Times New Roman" w:cs="Times New Roman"/>
          <w:color w:val="000000" w:themeColor="text1"/>
          <w:sz w:val="28"/>
          <w:szCs w:val="28"/>
        </w:rPr>
        <w:t xml:space="preserve"> компонент охоплює формування установок і потреб, пов’язаних із руховою активністю, дотриманням гігієнічних норм, режиму дня та раціонального харчування, що сприяє профілактиці захворювань і шкідливих звичок. Емоційно-вольовий компонент забезпечує розвиток внутрішніх механізмів, які підтримують прагнення до здорового способу життя. Екологічний компонент спрямований на формування відповідального ставлення до довкілля та використання його ресурсів для зміцнення здоров’я. Фізкультурно-оздоровчий компонент передбачає набуття знань і навичок щодо ефективних форм і засобів рухової активності</w:t>
      </w:r>
      <w:r w:rsidR="00440DA2" w:rsidRPr="002E5EB2">
        <w:rPr>
          <w:rFonts w:ascii="Times New Roman" w:hAnsi="Times New Roman" w:cs="Times New Roman"/>
          <w:color w:val="000000" w:themeColor="text1"/>
          <w:sz w:val="28"/>
          <w:szCs w:val="28"/>
        </w:rPr>
        <w:t xml:space="preserve"> </w:t>
      </w:r>
      <w:r w:rsidR="00440DA2" w:rsidRPr="002E5EB2">
        <w:rPr>
          <w:rFonts w:ascii="Times New Roman" w:hAnsi="Times New Roman" w:cs="Times New Roman"/>
          <w:iCs/>
          <w:color w:val="000000" w:themeColor="text1"/>
          <w:sz w:val="28"/>
          <w:szCs w:val="28"/>
          <w:shd w:val="clear" w:color="auto" w:fill="FCFCFC"/>
        </w:rPr>
        <w:t>[9]</w:t>
      </w:r>
      <w:r w:rsidR="00440DA2" w:rsidRPr="002E5EB2">
        <w:rPr>
          <w:rFonts w:ascii="Times New Roman" w:hAnsi="Times New Roman" w:cs="Times New Roman"/>
          <w:color w:val="000000" w:themeColor="text1"/>
          <w:sz w:val="28"/>
          <w:szCs w:val="28"/>
        </w:rPr>
        <w:t>.</w:t>
      </w:r>
    </w:p>
    <w:p w14:paraId="77FEBAAE" w14:textId="4F9CEA93" w:rsidR="00DC7C00" w:rsidRPr="002E5EB2" w:rsidRDefault="00DC5D65" w:rsidP="00DC7C00">
      <w:pPr>
        <w:spacing w:after="0" w:line="360" w:lineRule="auto"/>
        <w:ind w:firstLine="709"/>
        <w:jc w:val="both"/>
        <w:rPr>
          <w:rFonts w:ascii="Times New Roman" w:hAnsi="Times New Roman" w:cs="Times New Roman"/>
          <w:color w:val="000000" w:themeColor="text1"/>
          <w:sz w:val="28"/>
          <w:szCs w:val="28"/>
        </w:rPr>
      </w:pPr>
      <w:r w:rsidRPr="002E5EB2">
        <w:rPr>
          <w:rFonts w:ascii="Times New Roman" w:hAnsi="Times New Roman" w:cs="Times New Roman"/>
          <w:color w:val="000000" w:themeColor="text1"/>
          <w:sz w:val="28"/>
          <w:szCs w:val="28"/>
        </w:rPr>
        <w:t xml:space="preserve">Комплексні </w:t>
      </w:r>
      <w:proofErr w:type="spellStart"/>
      <w:r w:rsidRPr="002E5EB2">
        <w:rPr>
          <w:rFonts w:ascii="Times New Roman" w:hAnsi="Times New Roman" w:cs="Times New Roman"/>
          <w:color w:val="000000" w:themeColor="text1"/>
          <w:sz w:val="28"/>
          <w:szCs w:val="28"/>
        </w:rPr>
        <w:t>здоров’язбережувальні</w:t>
      </w:r>
      <w:proofErr w:type="spellEnd"/>
      <w:r w:rsidRPr="002E5EB2">
        <w:rPr>
          <w:rFonts w:ascii="Times New Roman" w:hAnsi="Times New Roman" w:cs="Times New Roman"/>
          <w:color w:val="000000" w:themeColor="text1"/>
          <w:sz w:val="28"/>
          <w:szCs w:val="28"/>
        </w:rPr>
        <w:t xml:space="preserve"> технології включають профілактичні, корекційні та реабілітаційні заходи, педагогічні підходи до збереження здоров’я, а також технології формування здорового способу життя. У цілому, формування здорових життєвих орієнтацій у студентів потребує створення у закладах вищої освіти цілісного </w:t>
      </w:r>
      <w:proofErr w:type="spellStart"/>
      <w:r w:rsidRPr="002E5EB2">
        <w:rPr>
          <w:rFonts w:ascii="Times New Roman" w:hAnsi="Times New Roman" w:cs="Times New Roman"/>
          <w:color w:val="000000" w:themeColor="text1"/>
          <w:sz w:val="28"/>
          <w:szCs w:val="28"/>
        </w:rPr>
        <w:t>здоров’язбережувального</w:t>
      </w:r>
      <w:proofErr w:type="spellEnd"/>
      <w:r w:rsidRPr="002E5EB2">
        <w:rPr>
          <w:rFonts w:ascii="Times New Roman" w:hAnsi="Times New Roman" w:cs="Times New Roman"/>
          <w:color w:val="000000" w:themeColor="text1"/>
          <w:sz w:val="28"/>
          <w:szCs w:val="28"/>
        </w:rPr>
        <w:t xml:space="preserve"> середовища, що базується на впровадженні відповідних технологій.</w:t>
      </w:r>
      <w:r w:rsidR="00AB6EDA" w:rsidRPr="002E5EB2">
        <w:rPr>
          <w:rFonts w:ascii="Times New Roman" w:hAnsi="Times New Roman" w:cs="Times New Roman"/>
          <w:color w:val="000000" w:themeColor="text1"/>
          <w:sz w:val="28"/>
          <w:szCs w:val="28"/>
        </w:rPr>
        <w:t xml:space="preserve"> </w:t>
      </w:r>
      <w:r w:rsidR="00DC7C00" w:rsidRPr="002E5EB2">
        <w:rPr>
          <w:rFonts w:ascii="Times New Roman" w:hAnsi="Times New Roman" w:cs="Times New Roman"/>
          <w:color w:val="000000" w:themeColor="text1"/>
          <w:sz w:val="28"/>
          <w:szCs w:val="28"/>
        </w:rPr>
        <w:t xml:space="preserve">До основних чинників, що сприяють збереженню та зміцненню здоров’я, віднесено раціональну організацію способу життя, достатній рівень рухової активності, забезпечення соціального й психологічного благополуччя, повноцінне та збалансоване харчування, відсутність шкідливих звичок, а також належний рівень </w:t>
      </w:r>
      <w:proofErr w:type="spellStart"/>
      <w:r w:rsidR="00DC7C00" w:rsidRPr="002E5EB2">
        <w:rPr>
          <w:rFonts w:ascii="Times New Roman" w:hAnsi="Times New Roman" w:cs="Times New Roman"/>
          <w:color w:val="000000" w:themeColor="text1"/>
          <w:sz w:val="28"/>
          <w:szCs w:val="28"/>
        </w:rPr>
        <w:t>валеологічної</w:t>
      </w:r>
      <w:proofErr w:type="spellEnd"/>
      <w:r w:rsidR="00DC7C00" w:rsidRPr="002E5EB2">
        <w:rPr>
          <w:rFonts w:ascii="Times New Roman" w:hAnsi="Times New Roman" w:cs="Times New Roman"/>
          <w:color w:val="000000" w:themeColor="text1"/>
          <w:sz w:val="28"/>
          <w:szCs w:val="28"/>
        </w:rPr>
        <w:t xml:space="preserve"> освіти. Водночас визначено чинники, які негативно впливають на стан здоров’я: порушення режиму життєдіяльності, міграційні процеси, недостатня або надмірна рухова активність, соціально-психологічний дискомфорт, шкідливі звички (зловживання алкоголем, тютюнопаління, наркотична залежність), а також низький рівень знань у сфері </w:t>
      </w:r>
      <w:proofErr w:type="spellStart"/>
      <w:r w:rsidR="00DC7C00" w:rsidRPr="002E5EB2">
        <w:rPr>
          <w:rFonts w:ascii="Times New Roman" w:hAnsi="Times New Roman" w:cs="Times New Roman"/>
          <w:color w:val="000000" w:themeColor="text1"/>
          <w:sz w:val="28"/>
          <w:szCs w:val="28"/>
        </w:rPr>
        <w:t>здоров’язбереження</w:t>
      </w:r>
      <w:proofErr w:type="spellEnd"/>
      <w:r w:rsidR="007C1FCC" w:rsidRPr="002E5EB2">
        <w:rPr>
          <w:rFonts w:ascii="Times New Roman" w:hAnsi="Times New Roman" w:cs="Times New Roman"/>
          <w:color w:val="000000" w:themeColor="text1"/>
          <w:sz w:val="28"/>
          <w:szCs w:val="28"/>
        </w:rPr>
        <w:t xml:space="preserve"> </w:t>
      </w:r>
      <w:r w:rsidR="007C1FCC" w:rsidRPr="002E5EB2">
        <w:rPr>
          <w:rFonts w:ascii="Times New Roman" w:hAnsi="Times New Roman" w:cs="Times New Roman"/>
          <w:iCs/>
          <w:color w:val="000000" w:themeColor="text1"/>
          <w:sz w:val="28"/>
          <w:szCs w:val="28"/>
          <w:shd w:val="clear" w:color="auto" w:fill="FCFCFC"/>
        </w:rPr>
        <w:t>[8]</w:t>
      </w:r>
      <w:r w:rsidR="00DC7C00" w:rsidRPr="002E5EB2">
        <w:rPr>
          <w:rFonts w:ascii="Times New Roman" w:hAnsi="Times New Roman" w:cs="Times New Roman"/>
          <w:color w:val="000000" w:themeColor="text1"/>
          <w:sz w:val="28"/>
          <w:szCs w:val="28"/>
        </w:rPr>
        <w:t>.</w:t>
      </w:r>
    </w:p>
    <w:p w14:paraId="6C9270D5" w14:textId="4B7974D6" w:rsidR="002B5BA8" w:rsidRPr="002E5EB2" w:rsidRDefault="002B5BA8" w:rsidP="002B5BA8">
      <w:pPr>
        <w:spacing w:after="0" w:line="360" w:lineRule="auto"/>
        <w:ind w:firstLine="709"/>
        <w:jc w:val="both"/>
        <w:rPr>
          <w:rFonts w:ascii="Times New Roman" w:hAnsi="Times New Roman" w:cs="Times New Roman"/>
          <w:color w:val="000000" w:themeColor="text1"/>
          <w:sz w:val="28"/>
          <w:szCs w:val="28"/>
        </w:rPr>
      </w:pPr>
      <w:r w:rsidRPr="002E5EB2">
        <w:rPr>
          <w:rFonts w:ascii="Times New Roman" w:hAnsi="Times New Roman" w:cs="Times New Roman"/>
          <w:color w:val="000000" w:themeColor="text1"/>
          <w:sz w:val="28"/>
          <w:szCs w:val="28"/>
        </w:rPr>
        <w:t xml:space="preserve">Узагальнення результатів дослідження свідчить, що системний підхід до </w:t>
      </w:r>
      <w:proofErr w:type="spellStart"/>
      <w:r w:rsidRPr="002E5EB2">
        <w:rPr>
          <w:rFonts w:ascii="Times New Roman" w:hAnsi="Times New Roman" w:cs="Times New Roman"/>
          <w:color w:val="000000" w:themeColor="text1"/>
          <w:sz w:val="28"/>
          <w:szCs w:val="28"/>
        </w:rPr>
        <w:t>здоров’язбереження</w:t>
      </w:r>
      <w:proofErr w:type="spellEnd"/>
      <w:r w:rsidRPr="002E5EB2">
        <w:rPr>
          <w:rFonts w:ascii="Times New Roman" w:hAnsi="Times New Roman" w:cs="Times New Roman"/>
          <w:color w:val="000000" w:themeColor="text1"/>
          <w:sz w:val="28"/>
          <w:szCs w:val="28"/>
        </w:rPr>
        <w:t xml:space="preserve"> у вищій педагогічній школі забезпечує інтеграцію освітніх, оздоровчих і професійних компонентів підготовки майбутніх педагогів. Його </w:t>
      </w:r>
      <w:r w:rsidRPr="002E5EB2">
        <w:rPr>
          <w:rFonts w:ascii="Times New Roman" w:hAnsi="Times New Roman" w:cs="Times New Roman"/>
          <w:color w:val="000000" w:themeColor="text1"/>
          <w:sz w:val="28"/>
          <w:szCs w:val="28"/>
        </w:rPr>
        <w:lastRenderedPageBreak/>
        <w:t>реалізація сприяє формуванню у студентів усвідомленого ставлення до власного здоров’я та готовності до впровадження ефективних оздоровчих технологій у майбутній професійній діяльності.</w:t>
      </w:r>
    </w:p>
    <w:p w14:paraId="465CA437" w14:textId="716CEEA7" w:rsidR="000E34DD" w:rsidRPr="002E5EB2" w:rsidRDefault="006D01CE" w:rsidP="000E34DD">
      <w:pPr>
        <w:spacing w:after="0" w:line="360" w:lineRule="auto"/>
        <w:ind w:firstLine="709"/>
        <w:jc w:val="both"/>
        <w:rPr>
          <w:rFonts w:ascii="Times New Roman" w:hAnsi="Times New Roman" w:cs="Times New Roman"/>
          <w:color w:val="000000" w:themeColor="text1"/>
          <w:sz w:val="28"/>
          <w:szCs w:val="28"/>
        </w:rPr>
      </w:pPr>
      <w:r w:rsidRPr="002E5EB2">
        <w:rPr>
          <w:rFonts w:ascii="Times New Roman" w:hAnsi="Times New Roman" w:cs="Times New Roman"/>
          <w:b/>
          <w:color w:val="000000" w:themeColor="text1"/>
          <w:sz w:val="28"/>
          <w:szCs w:val="28"/>
        </w:rPr>
        <w:t>Висновки.</w:t>
      </w:r>
      <w:r w:rsidRPr="002E5EB2">
        <w:rPr>
          <w:rFonts w:ascii="Times New Roman" w:hAnsi="Times New Roman" w:cs="Times New Roman"/>
          <w:color w:val="000000" w:themeColor="text1"/>
          <w:sz w:val="28"/>
          <w:szCs w:val="28"/>
        </w:rPr>
        <w:t xml:space="preserve"> </w:t>
      </w:r>
      <w:r w:rsidR="00A13CA9" w:rsidRPr="002E5EB2">
        <w:rPr>
          <w:rFonts w:ascii="Times New Roman" w:hAnsi="Times New Roman" w:cs="Times New Roman"/>
          <w:color w:val="000000" w:themeColor="text1"/>
          <w:sz w:val="28"/>
          <w:szCs w:val="28"/>
        </w:rPr>
        <w:t>С</w:t>
      </w:r>
      <w:r w:rsidR="000E34DD" w:rsidRPr="002E5EB2">
        <w:rPr>
          <w:rFonts w:ascii="Times New Roman" w:hAnsi="Times New Roman" w:cs="Times New Roman"/>
          <w:color w:val="000000" w:themeColor="text1"/>
          <w:sz w:val="28"/>
          <w:szCs w:val="28"/>
        </w:rPr>
        <w:t xml:space="preserve">истемний підхід до </w:t>
      </w:r>
      <w:proofErr w:type="spellStart"/>
      <w:r w:rsidR="000E34DD" w:rsidRPr="002E5EB2">
        <w:rPr>
          <w:rFonts w:ascii="Times New Roman" w:hAnsi="Times New Roman" w:cs="Times New Roman"/>
          <w:color w:val="000000" w:themeColor="text1"/>
          <w:sz w:val="28"/>
          <w:szCs w:val="28"/>
        </w:rPr>
        <w:t>здоров’язбереження</w:t>
      </w:r>
      <w:proofErr w:type="spellEnd"/>
      <w:r w:rsidR="000E34DD" w:rsidRPr="002E5EB2">
        <w:rPr>
          <w:rFonts w:ascii="Times New Roman" w:hAnsi="Times New Roman" w:cs="Times New Roman"/>
          <w:color w:val="000000" w:themeColor="text1"/>
          <w:sz w:val="28"/>
          <w:szCs w:val="28"/>
        </w:rPr>
        <w:t xml:space="preserve"> у вищій педагогічній школі є необхідною умовою підвищення ефективності професійної підготовки майбутніх фахівців. Доведено, що </w:t>
      </w:r>
      <w:proofErr w:type="spellStart"/>
      <w:r w:rsidR="000E34DD" w:rsidRPr="002E5EB2">
        <w:rPr>
          <w:rFonts w:ascii="Times New Roman" w:hAnsi="Times New Roman" w:cs="Times New Roman"/>
          <w:color w:val="000000" w:themeColor="text1"/>
          <w:sz w:val="28"/>
          <w:szCs w:val="28"/>
        </w:rPr>
        <w:t>здоров’язбереження</w:t>
      </w:r>
      <w:proofErr w:type="spellEnd"/>
      <w:r w:rsidR="000E34DD" w:rsidRPr="002E5EB2">
        <w:rPr>
          <w:rFonts w:ascii="Times New Roman" w:hAnsi="Times New Roman" w:cs="Times New Roman"/>
          <w:color w:val="000000" w:themeColor="text1"/>
          <w:sz w:val="28"/>
          <w:szCs w:val="28"/>
        </w:rPr>
        <w:t xml:space="preserve"> має розглядатися як цілісний, багатокомпонентний процес, який поєднує особистісне оздоровлення студентів із формуванням їх професійної готовності до організації та програмування фізкультурно-оздоровчих занять. З’ясовано, що ефективність </w:t>
      </w:r>
      <w:proofErr w:type="spellStart"/>
      <w:r w:rsidR="000E34DD" w:rsidRPr="002E5EB2">
        <w:rPr>
          <w:rFonts w:ascii="Times New Roman" w:hAnsi="Times New Roman" w:cs="Times New Roman"/>
          <w:color w:val="000000" w:themeColor="text1"/>
          <w:sz w:val="28"/>
          <w:szCs w:val="28"/>
        </w:rPr>
        <w:t>здоров’язбережувальної</w:t>
      </w:r>
      <w:proofErr w:type="spellEnd"/>
      <w:r w:rsidR="000E34DD" w:rsidRPr="002E5EB2">
        <w:rPr>
          <w:rFonts w:ascii="Times New Roman" w:hAnsi="Times New Roman" w:cs="Times New Roman"/>
          <w:color w:val="000000" w:themeColor="text1"/>
          <w:sz w:val="28"/>
          <w:szCs w:val="28"/>
        </w:rPr>
        <w:t xml:space="preserve"> діяльності значною мірою залежить від впровадження сучасних оздоровчих технологій, міждисциплінарної інтеграції та створення відповідного освітнього середовища у закладах вищої освіти. Важливу роль у цьому процесі відіграє формування мотивації до здорового способу життя, розвиток рухової активності, а також набуття студентами знань і практичних навичок у сфері </w:t>
      </w:r>
      <w:proofErr w:type="spellStart"/>
      <w:r w:rsidR="000E34DD" w:rsidRPr="002E5EB2">
        <w:rPr>
          <w:rFonts w:ascii="Times New Roman" w:hAnsi="Times New Roman" w:cs="Times New Roman"/>
          <w:color w:val="000000" w:themeColor="text1"/>
          <w:sz w:val="28"/>
          <w:szCs w:val="28"/>
        </w:rPr>
        <w:t>здоров’язбереження</w:t>
      </w:r>
      <w:proofErr w:type="spellEnd"/>
      <w:r w:rsidR="000E34DD" w:rsidRPr="002E5EB2">
        <w:rPr>
          <w:rFonts w:ascii="Times New Roman" w:hAnsi="Times New Roman" w:cs="Times New Roman"/>
          <w:color w:val="000000" w:themeColor="text1"/>
          <w:sz w:val="28"/>
          <w:szCs w:val="28"/>
        </w:rPr>
        <w:t>. Обґрунтовано, що програмування фізкультурно-оздоровчих занять є ключовим елементом професійної підготовки майбутніх педагогів, оскільки забезпечує їх здатність ефективно організовувати оздоровчу діяльність з урахуванням індивідуальних, вікових та соціальних особливостей різних груп населення.</w:t>
      </w:r>
    </w:p>
    <w:p w14:paraId="7AC07DF3" w14:textId="109245AD" w:rsidR="006D01CE" w:rsidRPr="002E5EB2" w:rsidRDefault="000E34DD" w:rsidP="000E34DD">
      <w:pPr>
        <w:spacing w:after="0" w:line="360" w:lineRule="auto"/>
        <w:ind w:firstLine="709"/>
        <w:jc w:val="both"/>
        <w:rPr>
          <w:rFonts w:ascii="Times New Roman" w:hAnsi="Times New Roman" w:cs="Times New Roman"/>
          <w:color w:val="000000" w:themeColor="text1"/>
          <w:sz w:val="28"/>
          <w:szCs w:val="28"/>
        </w:rPr>
      </w:pPr>
      <w:r w:rsidRPr="002E5EB2">
        <w:rPr>
          <w:rFonts w:ascii="Times New Roman" w:hAnsi="Times New Roman" w:cs="Times New Roman"/>
          <w:color w:val="000000" w:themeColor="text1"/>
          <w:sz w:val="28"/>
          <w:szCs w:val="28"/>
        </w:rPr>
        <w:t xml:space="preserve">Таким чином, реалізація системного підходу до </w:t>
      </w:r>
      <w:proofErr w:type="spellStart"/>
      <w:r w:rsidRPr="002E5EB2">
        <w:rPr>
          <w:rFonts w:ascii="Times New Roman" w:hAnsi="Times New Roman" w:cs="Times New Roman"/>
          <w:color w:val="000000" w:themeColor="text1"/>
          <w:sz w:val="28"/>
          <w:szCs w:val="28"/>
        </w:rPr>
        <w:t>здоров’язбереження</w:t>
      </w:r>
      <w:proofErr w:type="spellEnd"/>
      <w:r w:rsidRPr="002E5EB2">
        <w:rPr>
          <w:rFonts w:ascii="Times New Roman" w:hAnsi="Times New Roman" w:cs="Times New Roman"/>
          <w:color w:val="000000" w:themeColor="text1"/>
          <w:sz w:val="28"/>
          <w:szCs w:val="28"/>
        </w:rPr>
        <w:t xml:space="preserve"> сприяє формуванню </w:t>
      </w:r>
      <w:proofErr w:type="spellStart"/>
      <w:r w:rsidRPr="002E5EB2">
        <w:rPr>
          <w:rFonts w:ascii="Times New Roman" w:hAnsi="Times New Roman" w:cs="Times New Roman"/>
          <w:color w:val="000000" w:themeColor="text1"/>
          <w:sz w:val="28"/>
          <w:szCs w:val="28"/>
        </w:rPr>
        <w:t>здоров’язбережувальної</w:t>
      </w:r>
      <w:proofErr w:type="spellEnd"/>
      <w:r w:rsidRPr="002E5EB2">
        <w:rPr>
          <w:rFonts w:ascii="Times New Roman" w:hAnsi="Times New Roman" w:cs="Times New Roman"/>
          <w:color w:val="000000" w:themeColor="text1"/>
          <w:sz w:val="28"/>
          <w:szCs w:val="28"/>
        </w:rPr>
        <w:t xml:space="preserve"> компетентності, підвищенню рівня фізичного і психічного здоров’я студентів, а також їх готовності до впровадження оздоровчих технологій у професійній діяльності. Перспективи подальших досліджень полягають у розробці та експериментальній перевірці ефективних моделей інтеграції </w:t>
      </w:r>
      <w:proofErr w:type="spellStart"/>
      <w:r w:rsidRPr="002E5EB2">
        <w:rPr>
          <w:rFonts w:ascii="Times New Roman" w:hAnsi="Times New Roman" w:cs="Times New Roman"/>
          <w:color w:val="000000" w:themeColor="text1"/>
          <w:sz w:val="28"/>
          <w:szCs w:val="28"/>
        </w:rPr>
        <w:t>здоров’язбережувальних</w:t>
      </w:r>
      <w:proofErr w:type="spellEnd"/>
      <w:r w:rsidRPr="002E5EB2">
        <w:rPr>
          <w:rFonts w:ascii="Times New Roman" w:hAnsi="Times New Roman" w:cs="Times New Roman"/>
          <w:color w:val="000000" w:themeColor="text1"/>
          <w:sz w:val="28"/>
          <w:szCs w:val="28"/>
        </w:rPr>
        <w:t xml:space="preserve"> технологій у освітній процес вищої педагогічної школи.</w:t>
      </w:r>
      <w:r w:rsidR="006D01CE" w:rsidRPr="002E5EB2">
        <w:rPr>
          <w:rFonts w:ascii="Times New Roman" w:hAnsi="Times New Roman" w:cs="Times New Roman"/>
          <w:color w:val="000000" w:themeColor="text1"/>
          <w:sz w:val="28"/>
          <w:szCs w:val="28"/>
        </w:rPr>
        <w:t>.</w:t>
      </w:r>
    </w:p>
    <w:p w14:paraId="3B212220" w14:textId="77777777" w:rsidR="006D01CE" w:rsidRPr="002E5EB2" w:rsidRDefault="006D01CE" w:rsidP="006D01CE">
      <w:pPr>
        <w:spacing w:after="0" w:line="360" w:lineRule="auto"/>
        <w:ind w:firstLine="709"/>
        <w:jc w:val="both"/>
        <w:rPr>
          <w:rFonts w:ascii="Times New Roman" w:hAnsi="Times New Roman" w:cs="Times New Roman"/>
          <w:b/>
          <w:bCs/>
          <w:color w:val="000000" w:themeColor="text1"/>
          <w:sz w:val="28"/>
          <w:szCs w:val="28"/>
        </w:rPr>
      </w:pPr>
    </w:p>
    <w:p w14:paraId="5BC49F9E" w14:textId="77777777" w:rsidR="00440DA2" w:rsidRPr="002E5EB2" w:rsidRDefault="00440DA2" w:rsidP="006D01CE">
      <w:pPr>
        <w:spacing w:after="0" w:line="360" w:lineRule="auto"/>
        <w:ind w:firstLine="709"/>
        <w:jc w:val="both"/>
        <w:rPr>
          <w:rFonts w:ascii="Times New Roman" w:hAnsi="Times New Roman" w:cs="Times New Roman"/>
          <w:b/>
          <w:bCs/>
          <w:color w:val="000000" w:themeColor="text1"/>
          <w:sz w:val="28"/>
          <w:szCs w:val="28"/>
        </w:rPr>
      </w:pPr>
    </w:p>
    <w:p w14:paraId="0126FC05" w14:textId="40988DD7" w:rsidR="006D01CE" w:rsidRPr="002E5EB2" w:rsidRDefault="006D01CE" w:rsidP="007C1FCC">
      <w:pPr>
        <w:spacing w:after="0" w:line="360" w:lineRule="auto"/>
        <w:ind w:firstLine="709"/>
        <w:jc w:val="center"/>
        <w:rPr>
          <w:rFonts w:ascii="Times New Roman" w:hAnsi="Times New Roman" w:cs="Times New Roman"/>
          <w:b/>
          <w:color w:val="000000" w:themeColor="text1"/>
          <w:sz w:val="28"/>
          <w:szCs w:val="28"/>
        </w:rPr>
      </w:pPr>
      <w:r w:rsidRPr="002E5EB2">
        <w:rPr>
          <w:rFonts w:ascii="Times New Roman" w:hAnsi="Times New Roman" w:cs="Times New Roman"/>
          <w:b/>
          <w:color w:val="000000" w:themeColor="text1"/>
          <w:sz w:val="28"/>
          <w:szCs w:val="28"/>
        </w:rPr>
        <w:lastRenderedPageBreak/>
        <w:t>Список використаних джерел</w:t>
      </w:r>
    </w:p>
    <w:p w14:paraId="4F9F0FDA" w14:textId="77777777" w:rsidR="006D01CE" w:rsidRPr="002E5EB2" w:rsidRDefault="006D01CE" w:rsidP="006D01CE">
      <w:pPr>
        <w:spacing w:after="0" w:line="360" w:lineRule="auto"/>
        <w:jc w:val="both"/>
        <w:rPr>
          <w:rFonts w:ascii="Times New Roman" w:hAnsi="Times New Roman" w:cs="Times New Roman"/>
          <w:bCs/>
          <w:color w:val="000000" w:themeColor="text1"/>
          <w:sz w:val="28"/>
          <w:szCs w:val="28"/>
        </w:rPr>
      </w:pPr>
    </w:p>
    <w:p w14:paraId="7D40A11F" w14:textId="3D31AD1A" w:rsidR="000E34DD" w:rsidRPr="002E5EB2" w:rsidRDefault="000E34DD" w:rsidP="00AB6EDA">
      <w:pPr>
        <w:pStyle w:val="ae"/>
        <w:numPr>
          <w:ilvl w:val="0"/>
          <w:numId w:val="38"/>
        </w:numPr>
        <w:spacing w:after="0" w:line="360" w:lineRule="auto"/>
        <w:ind w:left="0" w:firstLine="709"/>
        <w:jc w:val="both"/>
        <w:rPr>
          <w:rFonts w:ascii="Times New Roman" w:hAnsi="Times New Roman" w:cs="Times New Roman"/>
          <w:iCs/>
          <w:color w:val="000000" w:themeColor="text1"/>
          <w:sz w:val="28"/>
          <w:szCs w:val="28"/>
          <w:shd w:val="clear" w:color="auto" w:fill="FCFCFC"/>
        </w:rPr>
      </w:pPr>
      <w:r w:rsidRPr="002E5EB2">
        <w:rPr>
          <w:rFonts w:ascii="Times New Roman" w:hAnsi="Times New Roman" w:cs="Times New Roman"/>
          <w:iCs/>
          <w:color w:val="000000" w:themeColor="text1"/>
          <w:sz w:val="28"/>
          <w:szCs w:val="28"/>
          <w:shd w:val="clear" w:color="auto" w:fill="FCFCFC"/>
        </w:rPr>
        <w:t xml:space="preserve">Бородіна О. С., </w:t>
      </w:r>
      <w:proofErr w:type="spellStart"/>
      <w:r w:rsidRPr="002E5EB2">
        <w:rPr>
          <w:rFonts w:ascii="Times New Roman" w:hAnsi="Times New Roman" w:cs="Times New Roman"/>
          <w:iCs/>
          <w:color w:val="000000" w:themeColor="text1"/>
          <w:sz w:val="28"/>
          <w:szCs w:val="28"/>
          <w:shd w:val="clear" w:color="auto" w:fill="FCFCFC"/>
        </w:rPr>
        <w:t>Гусаревич</w:t>
      </w:r>
      <w:proofErr w:type="spellEnd"/>
      <w:r w:rsidRPr="002E5EB2">
        <w:rPr>
          <w:rFonts w:ascii="Times New Roman" w:hAnsi="Times New Roman" w:cs="Times New Roman"/>
          <w:iCs/>
          <w:color w:val="000000" w:themeColor="text1"/>
          <w:sz w:val="28"/>
          <w:szCs w:val="28"/>
          <w:shd w:val="clear" w:color="auto" w:fill="FCFCFC"/>
        </w:rPr>
        <w:t xml:space="preserve"> О.В. </w:t>
      </w:r>
      <w:proofErr w:type="spellStart"/>
      <w:r w:rsidRPr="002E5EB2">
        <w:rPr>
          <w:rFonts w:ascii="Times New Roman" w:hAnsi="Times New Roman" w:cs="Times New Roman"/>
          <w:iCs/>
          <w:color w:val="000000" w:themeColor="text1"/>
          <w:sz w:val="28"/>
          <w:szCs w:val="28"/>
          <w:shd w:val="clear" w:color="auto" w:fill="FCFCFC"/>
        </w:rPr>
        <w:t>Здоров’язберігальні</w:t>
      </w:r>
      <w:proofErr w:type="spellEnd"/>
      <w:r w:rsidRPr="002E5EB2">
        <w:rPr>
          <w:rFonts w:ascii="Times New Roman" w:hAnsi="Times New Roman" w:cs="Times New Roman"/>
          <w:iCs/>
          <w:color w:val="000000" w:themeColor="text1"/>
          <w:sz w:val="28"/>
          <w:szCs w:val="28"/>
          <w:shd w:val="clear" w:color="auto" w:fill="FCFCFC"/>
        </w:rPr>
        <w:t xml:space="preserve"> технології в освітньому процесі закладу вищої освіти. </w:t>
      </w:r>
      <w:r w:rsidRPr="002E5EB2">
        <w:rPr>
          <w:rFonts w:ascii="Times New Roman" w:hAnsi="Times New Roman" w:cs="Times New Roman"/>
          <w:i/>
          <w:iCs/>
          <w:color w:val="000000" w:themeColor="text1"/>
          <w:sz w:val="28"/>
          <w:szCs w:val="28"/>
          <w:shd w:val="clear" w:color="auto" w:fill="FCFCFC"/>
        </w:rPr>
        <w:t>Педагогіка формування творчої особистості у вищій і загальноосвітній школах</w:t>
      </w:r>
      <w:r w:rsidRPr="002E5EB2">
        <w:rPr>
          <w:rFonts w:ascii="Times New Roman" w:hAnsi="Times New Roman" w:cs="Times New Roman"/>
          <w:iCs/>
          <w:color w:val="000000" w:themeColor="text1"/>
          <w:sz w:val="28"/>
          <w:szCs w:val="28"/>
          <w:shd w:val="clear" w:color="auto" w:fill="FCFCFC"/>
        </w:rPr>
        <w:t>. 2021. № 1(76). С. 84</w:t>
      </w:r>
      <w:r w:rsidRPr="002E5EB2">
        <w:rPr>
          <w:color w:val="000000" w:themeColor="text1"/>
        </w:rPr>
        <w:t xml:space="preserve"> </w:t>
      </w:r>
      <w:r w:rsidRPr="002E5EB2">
        <w:rPr>
          <w:rFonts w:ascii="Times New Roman" w:hAnsi="Times New Roman" w:cs="Times New Roman"/>
          <w:iCs/>
          <w:color w:val="000000" w:themeColor="text1"/>
          <w:sz w:val="28"/>
          <w:szCs w:val="28"/>
          <w:shd w:val="clear" w:color="auto" w:fill="FCFCFC"/>
        </w:rPr>
        <w:t xml:space="preserve">– 88. DOI: https://doi.org/10.32840/1992-5786.2021.76-1.15. URL: </w:t>
      </w:r>
      <w:hyperlink r:id="rId9" w:history="1">
        <w:r w:rsidR="0060512B" w:rsidRPr="002E5EB2">
          <w:rPr>
            <w:rStyle w:val="ab"/>
            <w:rFonts w:ascii="Times New Roman" w:hAnsi="Times New Roman" w:cs="Times New Roman"/>
            <w:iCs/>
            <w:color w:val="000000" w:themeColor="text1"/>
            <w:sz w:val="28"/>
            <w:szCs w:val="28"/>
            <w:shd w:val="clear" w:color="auto" w:fill="FCFCFC"/>
          </w:rPr>
          <w:t>https://eprints.zu.edu.ua/45222/</w:t>
        </w:r>
      </w:hyperlink>
      <w:r w:rsidRPr="002E5EB2">
        <w:rPr>
          <w:rFonts w:ascii="Times New Roman" w:hAnsi="Times New Roman" w:cs="Times New Roman"/>
          <w:iCs/>
          <w:color w:val="000000" w:themeColor="text1"/>
          <w:sz w:val="28"/>
          <w:szCs w:val="28"/>
          <w:shd w:val="clear" w:color="auto" w:fill="FCFCFC"/>
        </w:rPr>
        <w:t>.</w:t>
      </w:r>
    </w:p>
    <w:p w14:paraId="3648002D" w14:textId="6D2CA438" w:rsidR="00A5334B" w:rsidRPr="002E5EB2" w:rsidRDefault="00A5334B" w:rsidP="00AB6EDA">
      <w:pPr>
        <w:pStyle w:val="ae"/>
        <w:numPr>
          <w:ilvl w:val="0"/>
          <w:numId w:val="38"/>
        </w:numPr>
        <w:spacing w:after="0" w:line="360" w:lineRule="auto"/>
        <w:ind w:left="0" w:firstLine="709"/>
        <w:jc w:val="both"/>
        <w:rPr>
          <w:rFonts w:ascii="Times New Roman" w:hAnsi="Times New Roman" w:cs="Times New Roman"/>
          <w:iCs/>
          <w:color w:val="000000" w:themeColor="text1"/>
          <w:sz w:val="28"/>
          <w:szCs w:val="28"/>
          <w:shd w:val="clear" w:color="auto" w:fill="FCFCFC"/>
        </w:rPr>
      </w:pPr>
      <w:r w:rsidRPr="002E5EB2">
        <w:rPr>
          <w:rFonts w:ascii="Times New Roman" w:hAnsi="Times New Roman" w:cs="Times New Roman"/>
          <w:iCs/>
          <w:color w:val="000000" w:themeColor="text1"/>
          <w:sz w:val="28"/>
          <w:szCs w:val="28"/>
          <w:shd w:val="clear" w:color="auto" w:fill="FCFCFC"/>
        </w:rPr>
        <w:t xml:space="preserve">Грищенко С.В., </w:t>
      </w:r>
      <w:proofErr w:type="spellStart"/>
      <w:r w:rsidRPr="002E5EB2">
        <w:rPr>
          <w:rFonts w:ascii="Times New Roman" w:hAnsi="Times New Roman" w:cs="Times New Roman"/>
          <w:iCs/>
          <w:color w:val="000000" w:themeColor="text1"/>
          <w:sz w:val="28"/>
          <w:szCs w:val="28"/>
          <w:shd w:val="clear" w:color="auto" w:fill="FCFCFC"/>
        </w:rPr>
        <w:t>Бужина</w:t>
      </w:r>
      <w:proofErr w:type="spellEnd"/>
      <w:r w:rsidRPr="002E5EB2">
        <w:rPr>
          <w:rFonts w:ascii="Times New Roman" w:hAnsi="Times New Roman" w:cs="Times New Roman"/>
          <w:iCs/>
          <w:color w:val="000000" w:themeColor="text1"/>
          <w:sz w:val="28"/>
          <w:szCs w:val="28"/>
          <w:shd w:val="clear" w:color="auto" w:fill="FCFCFC"/>
        </w:rPr>
        <w:t xml:space="preserve"> І.В., </w:t>
      </w:r>
      <w:proofErr w:type="spellStart"/>
      <w:r w:rsidRPr="002E5EB2">
        <w:rPr>
          <w:rFonts w:ascii="Times New Roman" w:hAnsi="Times New Roman" w:cs="Times New Roman"/>
          <w:iCs/>
          <w:color w:val="000000" w:themeColor="text1"/>
          <w:sz w:val="28"/>
          <w:szCs w:val="28"/>
          <w:shd w:val="clear" w:color="auto" w:fill="FCFCFC"/>
        </w:rPr>
        <w:t>Шапаренко</w:t>
      </w:r>
      <w:proofErr w:type="spellEnd"/>
      <w:r w:rsidRPr="002E5EB2">
        <w:rPr>
          <w:rFonts w:ascii="Times New Roman" w:hAnsi="Times New Roman" w:cs="Times New Roman"/>
          <w:iCs/>
          <w:color w:val="000000" w:themeColor="text1"/>
          <w:sz w:val="28"/>
          <w:szCs w:val="28"/>
          <w:shd w:val="clear" w:color="auto" w:fill="FCFCFC"/>
        </w:rPr>
        <w:t xml:space="preserve"> І.Є. Проблема об’єктивного оцінювання в процесі використання </w:t>
      </w:r>
      <w:proofErr w:type="spellStart"/>
      <w:r w:rsidRPr="002E5EB2">
        <w:rPr>
          <w:rFonts w:ascii="Times New Roman" w:hAnsi="Times New Roman" w:cs="Times New Roman"/>
          <w:iCs/>
          <w:color w:val="000000" w:themeColor="text1"/>
          <w:sz w:val="28"/>
          <w:szCs w:val="28"/>
          <w:shd w:val="clear" w:color="auto" w:fill="FCFCFC"/>
        </w:rPr>
        <w:t>здоров’язбережувальних</w:t>
      </w:r>
      <w:proofErr w:type="spellEnd"/>
      <w:r w:rsidRPr="002E5EB2">
        <w:rPr>
          <w:rFonts w:ascii="Times New Roman" w:hAnsi="Times New Roman" w:cs="Times New Roman"/>
          <w:iCs/>
          <w:color w:val="000000" w:themeColor="text1"/>
          <w:sz w:val="28"/>
          <w:szCs w:val="28"/>
          <w:shd w:val="clear" w:color="auto" w:fill="FCFCFC"/>
        </w:rPr>
        <w:t xml:space="preserve"> технологій у вищій школі. </w:t>
      </w:r>
      <w:r w:rsidRPr="002E5EB2">
        <w:rPr>
          <w:rFonts w:ascii="Times New Roman" w:hAnsi="Times New Roman" w:cs="Times New Roman"/>
          <w:i/>
          <w:iCs/>
          <w:color w:val="000000" w:themeColor="text1"/>
          <w:sz w:val="28"/>
          <w:szCs w:val="28"/>
          <w:shd w:val="clear" w:color="auto" w:fill="FCFCFC"/>
        </w:rPr>
        <w:t>Вісник Національного університету Чернігівський колегіум імені Т.Г. Шевченка</w:t>
      </w:r>
      <w:r w:rsidRPr="002E5EB2">
        <w:rPr>
          <w:rFonts w:ascii="Times New Roman" w:hAnsi="Times New Roman" w:cs="Times New Roman"/>
          <w:iCs/>
          <w:color w:val="000000" w:themeColor="text1"/>
          <w:sz w:val="28"/>
          <w:szCs w:val="28"/>
          <w:shd w:val="clear" w:color="auto" w:fill="FCFCFC"/>
        </w:rPr>
        <w:t>. 2022. Випуск. 173(17). С. 15–21. DOI: 10.5281/zenodo.7079968</w:t>
      </w:r>
    </w:p>
    <w:p w14:paraId="7D1F2A61" w14:textId="4EA66195" w:rsidR="0060512B" w:rsidRPr="002E5EB2" w:rsidRDefault="0060512B" w:rsidP="00AB6EDA">
      <w:pPr>
        <w:pStyle w:val="ae"/>
        <w:numPr>
          <w:ilvl w:val="0"/>
          <w:numId w:val="38"/>
        </w:numPr>
        <w:spacing w:after="0" w:line="360" w:lineRule="auto"/>
        <w:ind w:left="0" w:firstLine="709"/>
        <w:jc w:val="both"/>
        <w:rPr>
          <w:rFonts w:ascii="Times New Roman" w:hAnsi="Times New Roman" w:cs="Times New Roman"/>
          <w:iCs/>
          <w:color w:val="000000" w:themeColor="text1"/>
          <w:sz w:val="28"/>
          <w:szCs w:val="28"/>
          <w:shd w:val="clear" w:color="auto" w:fill="FCFCFC"/>
        </w:rPr>
      </w:pPr>
      <w:proofErr w:type="spellStart"/>
      <w:r w:rsidRPr="002E5EB2">
        <w:rPr>
          <w:rFonts w:ascii="Times New Roman" w:hAnsi="Times New Roman" w:cs="Times New Roman"/>
          <w:iCs/>
          <w:color w:val="000000" w:themeColor="text1"/>
          <w:sz w:val="28"/>
          <w:szCs w:val="28"/>
          <w:shd w:val="clear" w:color="auto" w:fill="FCFCFC"/>
        </w:rPr>
        <w:t>Губарь</w:t>
      </w:r>
      <w:proofErr w:type="spellEnd"/>
      <w:r w:rsidRPr="002E5EB2">
        <w:rPr>
          <w:rFonts w:ascii="Times New Roman" w:hAnsi="Times New Roman" w:cs="Times New Roman"/>
          <w:iCs/>
          <w:color w:val="000000" w:themeColor="text1"/>
          <w:sz w:val="28"/>
          <w:szCs w:val="28"/>
          <w:shd w:val="clear" w:color="auto" w:fill="FCFCFC"/>
        </w:rPr>
        <w:t xml:space="preserve"> О., </w:t>
      </w:r>
      <w:proofErr w:type="spellStart"/>
      <w:r w:rsidRPr="002E5EB2">
        <w:rPr>
          <w:rFonts w:ascii="Times New Roman" w:hAnsi="Times New Roman" w:cs="Times New Roman"/>
          <w:iCs/>
          <w:color w:val="000000" w:themeColor="text1"/>
          <w:sz w:val="28"/>
          <w:szCs w:val="28"/>
          <w:shd w:val="clear" w:color="auto" w:fill="FCFCFC"/>
        </w:rPr>
        <w:t>Васюк</w:t>
      </w:r>
      <w:proofErr w:type="spellEnd"/>
      <w:r w:rsidRPr="002E5EB2">
        <w:rPr>
          <w:rFonts w:ascii="Times New Roman" w:hAnsi="Times New Roman" w:cs="Times New Roman"/>
          <w:iCs/>
          <w:color w:val="000000" w:themeColor="text1"/>
          <w:sz w:val="28"/>
          <w:szCs w:val="28"/>
          <w:shd w:val="clear" w:color="auto" w:fill="FCFCFC"/>
        </w:rPr>
        <w:t xml:space="preserve"> Ю. </w:t>
      </w:r>
      <w:proofErr w:type="spellStart"/>
      <w:r w:rsidRPr="002E5EB2">
        <w:rPr>
          <w:rFonts w:ascii="Times New Roman" w:hAnsi="Times New Roman" w:cs="Times New Roman"/>
          <w:iCs/>
          <w:color w:val="000000" w:themeColor="text1"/>
          <w:sz w:val="28"/>
          <w:szCs w:val="28"/>
          <w:shd w:val="clear" w:color="auto" w:fill="FCFCFC"/>
        </w:rPr>
        <w:t>Здоров’язбережувальні</w:t>
      </w:r>
      <w:proofErr w:type="spellEnd"/>
      <w:r w:rsidRPr="002E5EB2">
        <w:rPr>
          <w:rFonts w:ascii="Times New Roman" w:hAnsi="Times New Roman" w:cs="Times New Roman"/>
          <w:iCs/>
          <w:color w:val="000000" w:themeColor="text1"/>
          <w:sz w:val="28"/>
          <w:szCs w:val="28"/>
          <w:shd w:val="clear" w:color="auto" w:fill="FCFCFC"/>
        </w:rPr>
        <w:t xml:space="preserve"> технології в контексті інклюзивного освітнього середовища ЗВО. </w:t>
      </w:r>
      <w:r w:rsidRPr="002E5EB2">
        <w:rPr>
          <w:rFonts w:ascii="Times New Roman" w:hAnsi="Times New Roman" w:cs="Times New Roman"/>
          <w:i/>
          <w:iCs/>
          <w:color w:val="000000" w:themeColor="text1"/>
          <w:sz w:val="28"/>
          <w:szCs w:val="28"/>
          <w:shd w:val="clear" w:color="auto" w:fill="FCFCFC"/>
        </w:rPr>
        <w:t>Українська професійна освіта</w:t>
      </w:r>
      <w:r w:rsidRPr="002E5EB2">
        <w:rPr>
          <w:rFonts w:ascii="Times New Roman" w:hAnsi="Times New Roman" w:cs="Times New Roman"/>
          <w:iCs/>
          <w:color w:val="000000" w:themeColor="text1"/>
          <w:sz w:val="28"/>
          <w:szCs w:val="28"/>
          <w:shd w:val="clear" w:color="auto" w:fill="FCFCFC"/>
        </w:rPr>
        <w:t>. 2025. № 18. С.45–54. DOI: https://doi.org/10.33989/2519-8254.2025.18.347627</w:t>
      </w:r>
    </w:p>
    <w:p w14:paraId="21162BFB" w14:textId="61E7CEBF" w:rsidR="002B5BA8" w:rsidRPr="002E5EB2" w:rsidRDefault="002B5BA8" w:rsidP="00AB6EDA">
      <w:pPr>
        <w:pStyle w:val="ae"/>
        <w:numPr>
          <w:ilvl w:val="0"/>
          <w:numId w:val="38"/>
        </w:numPr>
        <w:spacing w:after="0" w:line="360" w:lineRule="auto"/>
        <w:ind w:left="0" w:firstLine="709"/>
        <w:jc w:val="both"/>
        <w:rPr>
          <w:rFonts w:ascii="Times New Roman" w:hAnsi="Times New Roman" w:cs="Times New Roman"/>
          <w:iCs/>
          <w:color w:val="000000" w:themeColor="text1"/>
          <w:sz w:val="28"/>
          <w:szCs w:val="28"/>
          <w:shd w:val="clear" w:color="auto" w:fill="FCFCFC"/>
        </w:rPr>
      </w:pPr>
      <w:r w:rsidRPr="002E5EB2">
        <w:rPr>
          <w:rFonts w:ascii="Times New Roman" w:hAnsi="Times New Roman" w:cs="Times New Roman"/>
          <w:iCs/>
          <w:color w:val="000000" w:themeColor="text1"/>
          <w:sz w:val="28"/>
          <w:szCs w:val="28"/>
          <w:shd w:val="clear" w:color="auto" w:fill="FCFCFC"/>
        </w:rPr>
        <w:t xml:space="preserve">Єременко Н.П., Кононенко О.О., Щур Я.О. Особливості програмування занять силовим фітнесом для юнаків 15−17 років. </w:t>
      </w:r>
      <w:r w:rsidRPr="002E5EB2">
        <w:rPr>
          <w:rFonts w:ascii="Times New Roman" w:hAnsi="Times New Roman" w:cs="Times New Roman"/>
          <w:i/>
          <w:iCs/>
          <w:color w:val="000000" w:themeColor="text1"/>
          <w:sz w:val="28"/>
          <w:szCs w:val="28"/>
          <w:shd w:val="clear" w:color="auto" w:fill="FCFCFC"/>
        </w:rPr>
        <w:t>Фізична реабілітація та рекреаційно-оздоровчі технології</w:t>
      </w:r>
      <w:r w:rsidRPr="002E5EB2">
        <w:rPr>
          <w:rFonts w:ascii="Times New Roman" w:hAnsi="Times New Roman" w:cs="Times New Roman"/>
          <w:iCs/>
          <w:color w:val="000000" w:themeColor="text1"/>
          <w:sz w:val="28"/>
          <w:szCs w:val="28"/>
          <w:shd w:val="clear" w:color="auto" w:fill="FCFCFC"/>
        </w:rPr>
        <w:t xml:space="preserve">. Харків, 2021. </w:t>
      </w:r>
      <w:r w:rsidR="005043C4" w:rsidRPr="002E5EB2">
        <w:rPr>
          <w:rFonts w:ascii="Times New Roman" w:hAnsi="Times New Roman" w:cs="Times New Roman"/>
          <w:iCs/>
          <w:color w:val="000000" w:themeColor="text1"/>
          <w:sz w:val="28"/>
          <w:szCs w:val="28"/>
          <w:shd w:val="clear" w:color="auto" w:fill="FCFCFC"/>
        </w:rPr>
        <w:t>№ 6</w:t>
      </w:r>
      <w:r w:rsidRPr="002E5EB2">
        <w:rPr>
          <w:rFonts w:ascii="Times New Roman" w:hAnsi="Times New Roman" w:cs="Times New Roman"/>
          <w:iCs/>
          <w:color w:val="000000" w:themeColor="text1"/>
          <w:sz w:val="28"/>
          <w:szCs w:val="28"/>
          <w:shd w:val="clear" w:color="auto" w:fill="FCFCFC"/>
        </w:rPr>
        <w:t>(1). С. 46</w:t>
      </w:r>
      <w:r w:rsidR="005043C4" w:rsidRPr="002E5EB2">
        <w:rPr>
          <w:rFonts w:ascii="Times New Roman" w:hAnsi="Times New Roman" w:cs="Times New Roman"/>
          <w:iCs/>
          <w:color w:val="000000" w:themeColor="text1"/>
          <w:sz w:val="28"/>
          <w:szCs w:val="28"/>
          <w:shd w:val="clear" w:color="auto" w:fill="FCFCFC"/>
        </w:rPr>
        <w:t>–</w:t>
      </w:r>
      <w:r w:rsidRPr="002E5EB2">
        <w:rPr>
          <w:rFonts w:ascii="Times New Roman" w:hAnsi="Times New Roman" w:cs="Times New Roman"/>
          <w:iCs/>
          <w:color w:val="000000" w:themeColor="text1"/>
          <w:sz w:val="28"/>
          <w:szCs w:val="28"/>
          <w:shd w:val="clear" w:color="auto" w:fill="FCFCFC"/>
        </w:rPr>
        <w:t>54.</w:t>
      </w:r>
      <w:r w:rsidR="000E34DD" w:rsidRPr="002E5EB2">
        <w:rPr>
          <w:rFonts w:ascii="Times New Roman" w:hAnsi="Times New Roman" w:cs="Times New Roman"/>
          <w:iCs/>
          <w:color w:val="000000" w:themeColor="text1"/>
          <w:sz w:val="28"/>
          <w:szCs w:val="28"/>
          <w:shd w:val="clear" w:color="auto" w:fill="FCFCFC"/>
        </w:rPr>
        <w:t xml:space="preserve"> DOI: https://doi.org/10.15391/prrht.2021-6(1).08</w:t>
      </w:r>
    </w:p>
    <w:p w14:paraId="6AA207C9" w14:textId="3497CC8D" w:rsidR="002B5BA8" w:rsidRPr="002E5EB2" w:rsidRDefault="002B5BA8" w:rsidP="00AB6EDA">
      <w:pPr>
        <w:pStyle w:val="ae"/>
        <w:numPr>
          <w:ilvl w:val="0"/>
          <w:numId w:val="38"/>
        </w:numPr>
        <w:spacing w:after="0" w:line="360" w:lineRule="auto"/>
        <w:ind w:left="0" w:firstLine="709"/>
        <w:jc w:val="both"/>
        <w:rPr>
          <w:rFonts w:ascii="Times New Roman" w:hAnsi="Times New Roman" w:cs="Times New Roman"/>
          <w:iCs/>
          <w:color w:val="000000" w:themeColor="text1"/>
          <w:sz w:val="28"/>
          <w:szCs w:val="28"/>
          <w:shd w:val="clear" w:color="auto" w:fill="FCFCFC"/>
        </w:rPr>
      </w:pPr>
      <w:r w:rsidRPr="002E5EB2">
        <w:rPr>
          <w:rFonts w:ascii="Times New Roman" w:hAnsi="Times New Roman" w:cs="Times New Roman"/>
          <w:iCs/>
          <w:color w:val="000000" w:themeColor="text1"/>
          <w:sz w:val="28"/>
          <w:szCs w:val="28"/>
          <w:shd w:val="clear" w:color="auto" w:fill="FCFCFC"/>
        </w:rPr>
        <w:t xml:space="preserve">Косинський Е., </w:t>
      </w:r>
      <w:proofErr w:type="spellStart"/>
      <w:r w:rsidRPr="002E5EB2">
        <w:rPr>
          <w:rFonts w:ascii="Times New Roman" w:hAnsi="Times New Roman" w:cs="Times New Roman"/>
          <w:iCs/>
          <w:color w:val="000000" w:themeColor="text1"/>
          <w:sz w:val="28"/>
          <w:szCs w:val="28"/>
          <w:shd w:val="clear" w:color="auto" w:fill="FCFCFC"/>
        </w:rPr>
        <w:t>Дишко</w:t>
      </w:r>
      <w:proofErr w:type="spellEnd"/>
      <w:r w:rsidRPr="002E5EB2">
        <w:rPr>
          <w:rFonts w:ascii="Times New Roman" w:hAnsi="Times New Roman" w:cs="Times New Roman"/>
          <w:iCs/>
          <w:color w:val="000000" w:themeColor="text1"/>
          <w:sz w:val="28"/>
          <w:szCs w:val="28"/>
          <w:shd w:val="clear" w:color="auto" w:fill="FCFCFC"/>
        </w:rPr>
        <w:t xml:space="preserve"> О., </w:t>
      </w:r>
      <w:proofErr w:type="spellStart"/>
      <w:r w:rsidRPr="002E5EB2">
        <w:rPr>
          <w:rFonts w:ascii="Times New Roman" w:hAnsi="Times New Roman" w:cs="Times New Roman"/>
          <w:iCs/>
          <w:color w:val="000000" w:themeColor="text1"/>
          <w:sz w:val="28"/>
          <w:szCs w:val="28"/>
          <w:shd w:val="clear" w:color="auto" w:fill="FCFCFC"/>
        </w:rPr>
        <w:t>Сітовський</w:t>
      </w:r>
      <w:proofErr w:type="spellEnd"/>
      <w:r w:rsidRPr="002E5EB2">
        <w:rPr>
          <w:rFonts w:ascii="Times New Roman" w:hAnsi="Times New Roman" w:cs="Times New Roman"/>
          <w:iCs/>
          <w:color w:val="000000" w:themeColor="text1"/>
          <w:sz w:val="28"/>
          <w:szCs w:val="28"/>
          <w:shd w:val="clear" w:color="auto" w:fill="FCFCFC"/>
        </w:rPr>
        <w:t xml:space="preserve"> А. Програмування фізичного виховання студентів із використанням національних одноборств. </w:t>
      </w:r>
      <w:r w:rsidRPr="002E5EB2">
        <w:rPr>
          <w:rFonts w:ascii="Times New Roman" w:hAnsi="Times New Roman" w:cs="Times New Roman"/>
          <w:i/>
          <w:iCs/>
          <w:color w:val="000000" w:themeColor="text1"/>
          <w:sz w:val="28"/>
          <w:szCs w:val="28"/>
          <w:shd w:val="clear" w:color="auto" w:fill="FCFCFC"/>
        </w:rPr>
        <w:t>Академічній студії</w:t>
      </w:r>
      <w:r w:rsidRPr="002E5EB2">
        <w:rPr>
          <w:rFonts w:ascii="Times New Roman" w:hAnsi="Times New Roman" w:cs="Times New Roman"/>
          <w:iCs/>
          <w:color w:val="000000" w:themeColor="text1"/>
          <w:sz w:val="28"/>
          <w:szCs w:val="28"/>
          <w:shd w:val="clear" w:color="auto" w:fill="FCFCFC"/>
        </w:rPr>
        <w:t>. 2024.</w:t>
      </w:r>
      <w:r w:rsidR="005043C4" w:rsidRPr="002E5EB2">
        <w:rPr>
          <w:rFonts w:ascii="Times New Roman" w:hAnsi="Times New Roman" w:cs="Times New Roman"/>
          <w:iCs/>
          <w:color w:val="000000" w:themeColor="text1"/>
          <w:sz w:val="28"/>
          <w:szCs w:val="28"/>
          <w:shd w:val="clear" w:color="auto" w:fill="FCFCFC"/>
        </w:rPr>
        <w:t xml:space="preserve"> №</w:t>
      </w:r>
      <w:r w:rsidRPr="002E5EB2">
        <w:rPr>
          <w:rFonts w:ascii="Times New Roman" w:hAnsi="Times New Roman" w:cs="Times New Roman"/>
          <w:iCs/>
          <w:color w:val="000000" w:themeColor="text1"/>
          <w:sz w:val="28"/>
          <w:szCs w:val="28"/>
          <w:shd w:val="clear" w:color="auto" w:fill="FCFCFC"/>
        </w:rPr>
        <w:t>4</w:t>
      </w:r>
      <w:r w:rsidR="005043C4" w:rsidRPr="002E5EB2">
        <w:rPr>
          <w:rFonts w:ascii="Times New Roman" w:hAnsi="Times New Roman" w:cs="Times New Roman"/>
          <w:iCs/>
          <w:color w:val="000000" w:themeColor="text1"/>
          <w:sz w:val="28"/>
          <w:szCs w:val="28"/>
          <w:shd w:val="clear" w:color="auto" w:fill="FCFCFC"/>
        </w:rPr>
        <w:t>.</w:t>
      </w:r>
      <w:r w:rsidRPr="002E5EB2">
        <w:rPr>
          <w:rFonts w:ascii="Times New Roman" w:hAnsi="Times New Roman" w:cs="Times New Roman"/>
          <w:iCs/>
          <w:color w:val="000000" w:themeColor="text1"/>
          <w:sz w:val="28"/>
          <w:szCs w:val="28"/>
          <w:shd w:val="clear" w:color="auto" w:fill="FCFCFC"/>
        </w:rPr>
        <w:t xml:space="preserve"> С.29</w:t>
      </w:r>
      <w:r w:rsidR="005043C4" w:rsidRPr="002E5EB2">
        <w:rPr>
          <w:rFonts w:ascii="Times New Roman" w:hAnsi="Times New Roman" w:cs="Times New Roman"/>
          <w:iCs/>
          <w:color w:val="000000" w:themeColor="text1"/>
          <w:sz w:val="28"/>
          <w:szCs w:val="28"/>
          <w:shd w:val="clear" w:color="auto" w:fill="FCFCFC"/>
        </w:rPr>
        <w:t>–</w:t>
      </w:r>
      <w:r w:rsidRPr="002E5EB2">
        <w:rPr>
          <w:rFonts w:ascii="Times New Roman" w:hAnsi="Times New Roman" w:cs="Times New Roman"/>
          <w:iCs/>
          <w:color w:val="000000" w:themeColor="text1"/>
          <w:sz w:val="28"/>
          <w:szCs w:val="28"/>
          <w:shd w:val="clear" w:color="auto" w:fill="FCFCFC"/>
        </w:rPr>
        <w:t>35.</w:t>
      </w:r>
      <w:r w:rsidR="004B5F1F" w:rsidRPr="002E5EB2">
        <w:rPr>
          <w:rFonts w:ascii="Times New Roman" w:hAnsi="Times New Roman" w:cs="Times New Roman"/>
          <w:iCs/>
          <w:color w:val="000000" w:themeColor="text1"/>
          <w:sz w:val="28"/>
          <w:szCs w:val="28"/>
          <w:shd w:val="clear" w:color="auto" w:fill="FCFCFC"/>
        </w:rPr>
        <w:t xml:space="preserve"> DOI: </w:t>
      </w:r>
      <w:hyperlink r:id="rId10" w:history="1">
        <w:r w:rsidR="00C905C4" w:rsidRPr="002E5EB2">
          <w:rPr>
            <w:rStyle w:val="ab"/>
            <w:rFonts w:ascii="Times New Roman" w:hAnsi="Times New Roman" w:cs="Times New Roman"/>
            <w:iCs/>
            <w:color w:val="000000" w:themeColor="text1"/>
            <w:sz w:val="28"/>
            <w:szCs w:val="28"/>
            <w:shd w:val="clear" w:color="auto" w:fill="FCFCFC"/>
          </w:rPr>
          <w:t>https://doi.org/10.52726/as.pedagogy/2024.4.5</w:t>
        </w:r>
      </w:hyperlink>
    </w:p>
    <w:p w14:paraId="248BCCCF" w14:textId="26DAA744" w:rsidR="00C905C4" w:rsidRPr="002E5EB2" w:rsidRDefault="0060512B" w:rsidP="00AB6EDA">
      <w:pPr>
        <w:pStyle w:val="ae"/>
        <w:numPr>
          <w:ilvl w:val="0"/>
          <w:numId w:val="38"/>
        </w:numPr>
        <w:spacing w:after="0" w:line="360" w:lineRule="auto"/>
        <w:ind w:left="0" w:firstLine="709"/>
        <w:jc w:val="both"/>
        <w:rPr>
          <w:rFonts w:ascii="Times New Roman" w:hAnsi="Times New Roman" w:cs="Times New Roman"/>
          <w:iCs/>
          <w:color w:val="000000" w:themeColor="text1"/>
          <w:sz w:val="28"/>
          <w:szCs w:val="28"/>
          <w:shd w:val="clear" w:color="auto" w:fill="FCFCFC"/>
        </w:rPr>
      </w:pPr>
      <w:proofErr w:type="spellStart"/>
      <w:r w:rsidRPr="002E5EB2">
        <w:rPr>
          <w:rFonts w:ascii="Times New Roman" w:hAnsi="Times New Roman" w:cs="Times New Roman"/>
          <w:iCs/>
          <w:color w:val="000000" w:themeColor="text1"/>
          <w:sz w:val="28"/>
          <w:szCs w:val="28"/>
          <w:shd w:val="clear" w:color="auto" w:fill="FCFCFC"/>
        </w:rPr>
        <w:t>Моца</w:t>
      </w:r>
      <w:proofErr w:type="spellEnd"/>
      <w:r w:rsidRPr="002E5EB2">
        <w:rPr>
          <w:rFonts w:ascii="Times New Roman" w:hAnsi="Times New Roman" w:cs="Times New Roman"/>
          <w:iCs/>
          <w:color w:val="000000" w:themeColor="text1"/>
          <w:sz w:val="28"/>
          <w:szCs w:val="28"/>
          <w:shd w:val="clear" w:color="auto" w:fill="FCFCFC"/>
        </w:rPr>
        <w:t xml:space="preserve"> А.А</w:t>
      </w:r>
      <w:r w:rsidR="00C905C4" w:rsidRPr="002E5EB2">
        <w:rPr>
          <w:rFonts w:ascii="Times New Roman" w:hAnsi="Times New Roman" w:cs="Times New Roman"/>
          <w:iCs/>
          <w:color w:val="000000" w:themeColor="text1"/>
          <w:sz w:val="28"/>
          <w:szCs w:val="28"/>
          <w:shd w:val="clear" w:color="auto" w:fill="FCFCFC"/>
        </w:rPr>
        <w:t xml:space="preserve">. </w:t>
      </w:r>
      <w:proofErr w:type="spellStart"/>
      <w:r w:rsidR="00C905C4" w:rsidRPr="002E5EB2">
        <w:rPr>
          <w:rFonts w:ascii="Times New Roman" w:hAnsi="Times New Roman" w:cs="Times New Roman"/>
          <w:iCs/>
          <w:color w:val="000000" w:themeColor="text1"/>
          <w:sz w:val="28"/>
          <w:szCs w:val="28"/>
          <w:shd w:val="clear" w:color="auto" w:fill="FCFCFC"/>
        </w:rPr>
        <w:t>Здоров’язбережувальні</w:t>
      </w:r>
      <w:proofErr w:type="spellEnd"/>
      <w:r w:rsidR="00C905C4" w:rsidRPr="002E5EB2">
        <w:rPr>
          <w:rFonts w:ascii="Times New Roman" w:hAnsi="Times New Roman" w:cs="Times New Roman"/>
          <w:iCs/>
          <w:color w:val="000000" w:themeColor="text1"/>
          <w:sz w:val="28"/>
          <w:szCs w:val="28"/>
          <w:shd w:val="clear" w:color="auto" w:fill="FCFCFC"/>
        </w:rPr>
        <w:t xml:space="preserve"> освітні технології в підготовці здобувачів вищої освіти як складова безпеки життєдіяльності ЗВО. </w:t>
      </w:r>
      <w:proofErr w:type="spellStart"/>
      <w:r w:rsidR="00C905C4" w:rsidRPr="002E5EB2">
        <w:rPr>
          <w:rFonts w:ascii="Times New Roman" w:hAnsi="Times New Roman" w:cs="Times New Roman"/>
          <w:i/>
          <w:iCs/>
          <w:color w:val="000000" w:themeColor="text1"/>
          <w:sz w:val="28"/>
          <w:szCs w:val="28"/>
          <w:shd w:val="clear" w:color="auto" w:fill="FCFCFC"/>
        </w:rPr>
        <w:t>Physical</w:t>
      </w:r>
      <w:proofErr w:type="spellEnd"/>
      <w:r w:rsidR="00C905C4" w:rsidRPr="002E5EB2">
        <w:rPr>
          <w:rFonts w:ascii="Times New Roman" w:hAnsi="Times New Roman" w:cs="Times New Roman"/>
          <w:i/>
          <w:iCs/>
          <w:color w:val="000000" w:themeColor="text1"/>
          <w:sz w:val="28"/>
          <w:szCs w:val="28"/>
          <w:shd w:val="clear" w:color="auto" w:fill="FCFCFC"/>
        </w:rPr>
        <w:t xml:space="preserve"> </w:t>
      </w:r>
      <w:proofErr w:type="spellStart"/>
      <w:r w:rsidR="00C905C4" w:rsidRPr="002E5EB2">
        <w:rPr>
          <w:rFonts w:ascii="Times New Roman" w:hAnsi="Times New Roman" w:cs="Times New Roman"/>
          <w:i/>
          <w:iCs/>
          <w:color w:val="000000" w:themeColor="text1"/>
          <w:sz w:val="28"/>
          <w:szCs w:val="28"/>
          <w:shd w:val="clear" w:color="auto" w:fill="FCFCFC"/>
        </w:rPr>
        <w:t>culture</w:t>
      </w:r>
      <w:proofErr w:type="spellEnd"/>
      <w:r w:rsidR="00C905C4" w:rsidRPr="002E5EB2">
        <w:rPr>
          <w:rFonts w:ascii="Times New Roman" w:hAnsi="Times New Roman" w:cs="Times New Roman"/>
          <w:i/>
          <w:iCs/>
          <w:color w:val="000000" w:themeColor="text1"/>
          <w:sz w:val="28"/>
          <w:szCs w:val="28"/>
          <w:shd w:val="clear" w:color="auto" w:fill="FCFCFC"/>
        </w:rPr>
        <w:t xml:space="preserve"> </w:t>
      </w:r>
      <w:proofErr w:type="spellStart"/>
      <w:r w:rsidR="00C905C4" w:rsidRPr="002E5EB2">
        <w:rPr>
          <w:rFonts w:ascii="Times New Roman" w:hAnsi="Times New Roman" w:cs="Times New Roman"/>
          <w:i/>
          <w:iCs/>
          <w:color w:val="000000" w:themeColor="text1"/>
          <w:sz w:val="28"/>
          <w:szCs w:val="28"/>
          <w:shd w:val="clear" w:color="auto" w:fill="FCFCFC"/>
        </w:rPr>
        <w:t>and</w:t>
      </w:r>
      <w:proofErr w:type="spellEnd"/>
      <w:r w:rsidR="00C905C4" w:rsidRPr="002E5EB2">
        <w:rPr>
          <w:rFonts w:ascii="Times New Roman" w:hAnsi="Times New Roman" w:cs="Times New Roman"/>
          <w:i/>
          <w:iCs/>
          <w:color w:val="000000" w:themeColor="text1"/>
          <w:sz w:val="28"/>
          <w:szCs w:val="28"/>
          <w:shd w:val="clear" w:color="auto" w:fill="FCFCFC"/>
        </w:rPr>
        <w:t xml:space="preserve"> </w:t>
      </w:r>
      <w:proofErr w:type="spellStart"/>
      <w:r w:rsidR="00C905C4" w:rsidRPr="002E5EB2">
        <w:rPr>
          <w:rFonts w:ascii="Times New Roman" w:hAnsi="Times New Roman" w:cs="Times New Roman"/>
          <w:i/>
          <w:iCs/>
          <w:color w:val="000000" w:themeColor="text1"/>
          <w:sz w:val="28"/>
          <w:szCs w:val="28"/>
          <w:shd w:val="clear" w:color="auto" w:fill="FCFCFC"/>
        </w:rPr>
        <w:t>sport</w:t>
      </w:r>
      <w:proofErr w:type="spellEnd"/>
      <w:r w:rsidR="00C905C4" w:rsidRPr="002E5EB2">
        <w:rPr>
          <w:rFonts w:ascii="Times New Roman" w:hAnsi="Times New Roman" w:cs="Times New Roman"/>
          <w:i/>
          <w:iCs/>
          <w:color w:val="000000" w:themeColor="text1"/>
          <w:sz w:val="28"/>
          <w:szCs w:val="28"/>
          <w:shd w:val="clear" w:color="auto" w:fill="FCFCFC"/>
        </w:rPr>
        <w:t xml:space="preserve">: </w:t>
      </w:r>
      <w:proofErr w:type="spellStart"/>
      <w:r w:rsidR="00C905C4" w:rsidRPr="002E5EB2">
        <w:rPr>
          <w:rFonts w:ascii="Times New Roman" w:hAnsi="Times New Roman" w:cs="Times New Roman"/>
          <w:i/>
          <w:iCs/>
          <w:color w:val="000000" w:themeColor="text1"/>
          <w:sz w:val="28"/>
          <w:szCs w:val="28"/>
          <w:shd w:val="clear" w:color="auto" w:fill="FCFCFC"/>
        </w:rPr>
        <w:t>scientific</w:t>
      </w:r>
      <w:proofErr w:type="spellEnd"/>
      <w:r w:rsidR="00C905C4" w:rsidRPr="002E5EB2">
        <w:rPr>
          <w:rFonts w:ascii="Times New Roman" w:hAnsi="Times New Roman" w:cs="Times New Roman"/>
          <w:i/>
          <w:iCs/>
          <w:color w:val="000000" w:themeColor="text1"/>
          <w:sz w:val="28"/>
          <w:szCs w:val="28"/>
          <w:shd w:val="clear" w:color="auto" w:fill="FCFCFC"/>
        </w:rPr>
        <w:t xml:space="preserve"> </w:t>
      </w:r>
      <w:proofErr w:type="spellStart"/>
      <w:r w:rsidR="00C905C4" w:rsidRPr="002E5EB2">
        <w:rPr>
          <w:rFonts w:ascii="Times New Roman" w:hAnsi="Times New Roman" w:cs="Times New Roman"/>
          <w:i/>
          <w:iCs/>
          <w:color w:val="000000" w:themeColor="text1"/>
          <w:sz w:val="28"/>
          <w:szCs w:val="28"/>
          <w:shd w:val="clear" w:color="auto" w:fill="FCFCFC"/>
        </w:rPr>
        <w:t>perspective</w:t>
      </w:r>
      <w:proofErr w:type="spellEnd"/>
      <w:r w:rsidR="00C905C4" w:rsidRPr="002E5EB2">
        <w:rPr>
          <w:rFonts w:ascii="Times New Roman" w:hAnsi="Times New Roman" w:cs="Times New Roman"/>
          <w:i/>
          <w:iCs/>
          <w:color w:val="000000" w:themeColor="text1"/>
          <w:sz w:val="28"/>
          <w:szCs w:val="28"/>
          <w:shd w:val="clear" w:color="auto" w:fill="FCFCFC"/>
        </w:rPr>
        <w:t xml:space="preserve">. </w:t>
      </w:r>
      <w:r w:rsidR="00C905C4" w:rsidRPr="002E5EB2">
        <w:rPr>
          <w:rFonts w:ascii="Times New Roman" w:hAnsi="Times New Roman" w:cs="Times New Roman"/>
          <w:iCs/>
          <w:color w:val="000000" w:themeColor="text1"/>
          <w:sz w:val="28"/>
          <w:szCs w:val="28"/>
          <w:shd w:val="clear" w:color="auto" w:fill="FCFCFC"/>
        </w:rPr>
        <w:t>2025. № 2. С.345</w:t>
      </w:r>
      <w:r w:rsidRPr="002E5EB2">
        <w:rPr>
          <w:rFonts w:ascii="Times New Roman" w:hAnsi="Times New Roman" w:cs="Times New Roman"/>
          <w:iCs/>
          <w:color w:val="000000" w:themeColor="text1"/>
          <w:sz w:val="28"/>
          <w:szCs w:val="28"/>
          <w:shd w:val="clear" w:color="auto" w:fill="FCFCFC"/>
        </w:rPr>
        <w:t>–</w:t>
      </w:r>
      <w:r w:rsidR="00C905C4" w:rsidRPr="002E5EB2">
        <w:rPr>
          <w:rFonts w:ascii="Times New Roman" w:hAnsi="Times New Roman" w:cs="Times New Roman"/>
          <w:iCs/>
          <w:color w:val="000000" w:themeColor="text1"/>
          <w:sz w:val="28"/>
          <w:szCs w:val="28"/>
          <w:shd w:val="clear" w:color="auto" w:fill="FCFCFC"/>
        </w:rPr>
        <w:t xml:space="preserve">352. </w:t>
      </w:r>
      <w:proofErr w:type="spellStart"/>
      <w:r w:rsidR="00C905C4" w:rsidRPr="002E5EB2">
        <w:rPr>
          <w:rFonts w:ascii="Times New Roman" w:hAnsi="Times New Roman" w:cs="Times New Roman"/>
          <w:iCs/>
          <w:color w:val="000000" w:themeColor="text1"/>
          <w:sz w:val="28"/>
          <w:szCs w:val="28"/>
          <w:shd w:val="clear" w:color="auto" w:fill="FCFCFC"/>
        </w:rPr>
        <w:t>DOI:https</w:t>
      </w:r>
      <w:proofErr w:type="spellEnd"/>
      <w:r w:rsidR="00C905C4" w:rsidRPr="002E5EB2">
        <w:rPr>
          <w:rFonts w:ascii="Times New Roman" w:hAnsi="Times New Roman" w:cs="Times New Roman"/>
          <w:iCs/>
          <w:color w:val="000000" w:themeColor="text1"/>
          <w:sz w:val="28"/>
          <w:szCs w:val="28"/>
          <w:shd w:val="clear" w:color="auto" w:fill="FCFCFC"/>
        </w:rPr>
        <w:t>://doi.org/10.31891/pcs.2025.2.44</w:t>
      </w:r>
    </w:p>
    <w:p w14:paraId="63EF1D84" w14:textId="4CAE6DB5" w:rsidR="00A5334B" w:rsidRPr="002E5EB2" w:rsidRDefault="00A5334B" w:rsidP="00AB6EDA">
      <w:pPr>
        <w:pStyle w:val="ae"/>
        <w:numPr>
          <w:ilvl w:val="0"/>
          <w:numId w:val="38"/>
        </w:numPr>
        <w:spacing w:after="0" w:line="360" w:lineRule="auto"/>
        <w:ind w:left="0" w:firstLine="709"/>
        <w:jc w:val="both"/>
        <w:rPr>
          <w:rFonts w:ascii="Times New Roman" w:hAnsi="Times New Roman" w:cs="Times New Roman"/>
          <w:iCs/>
          <w:color w:val="000000" w:themeColor="text1"/>
          <w:sz w:val="28"/>
          <w:szCs w:val="28"/>
          <w:shd w:val="clear" w:color="auto" w:fill="FCFCFC"/>
        </w:rPr>
      </w:pPr>
      <w:r w:rsidRPr="002E5EB2">
        <w:rPr>
          <w:rFonts w:ascii="Times New Roman" w:hAnsi="Times New Roman" w:cs="Times New Roman"/>
          <w:iCs/>
          <w:color w:val="000000" w:themeColor="text1"/>
          <w:sz w:val="28"/>
          <w:szCs w:val="28"/>
          <w:shd w:val="clear" w:color="auto" w:fill="FCFCFC"/>
        </w:rPr>
        <w:t xml:space="preserve">Пивоваров О.В. Запровадження </w:t>
      </w:r>
      <w:proofErr w:type="spellStart"/>
      <w:r w:rsidRPr="002E5EB2">
        <w:rPr>
          <w:rFonts w:ascii="Times New Roman" w:hAnsi="Times New Roman" w:cs="Times New Roman"/>
          <w:iCs/>
          <w:color w:val="000000" w:themeColor="text1"/>
          <w:sz w:val="28"/>
          <w:szCs w:val="28"/>
          <w:shd w:val="clear" w:color="auto" w:fill="FCFCFC"/>
        </w:rPr>
        <w:t>компетентністного</w:t>
      </w:r>
      <w:proofErr w:type="spellEnd"/>
      <w:r w:rsidRPr="002E5EB2">
        <w:rPr>
          <w:rFonts w:ascii="Times New Roman" w:hAnsi="Times New Roman" w:cs="Times New Roman"/>
          <w:iCs/>
          <w:color w:val="000000" w:themeColor="text1"/>
          <w:sz w:val="28"/>
          <w:szCs w:val="28"/>
          <w:shd w:val="clear" w:color="auto" w:fill="FCFCFC"/>
        </w:rPr>
        <w:t xml:space="preserve"> підходу до </w:t>
      </w:r>
      <w:proofErr w:type="spellStart"/>
      <w:r w:rsidRPr="002E5EB2">
        <w:rPr>
          <w:rFonts w:ascii="Times New Roman" w:hAnsi="Times New Roman" w:cs="Times New Roman"/>
          <w:iCs/>
          <w:color w:val="000000" w:themeColor="text1"/>
          <w:sz w:val="28"/>
          <w:szCs w:val="28"/>
          <w:shd w:val="clear" w:color="auto" w:fill="FCFCFC"/>
        </w:rPr>
        <w:t>здоровязбереження</w:t>
      </w:r>
      <w:proofErr w:type="spellEnd"/>
      <w:r w:rsidRPr="002E5EB2">
        <w:rPr>
          <w:rFonts w:ascii="Times New Roman" w:hAnsi="Times New Roman" w:cs="Times New Roman"/>
          <w:iCs/>
          <w:color w:val="000000" w:themeColor="text1"/>
          <w:sz w:val="28"/>
          <w:szCs w:val="28"/>
          <w:shd w:val="clear" w:color="auto" w:fill="FCFCFC"/>
        </w:rPr>
        <w:t xml:space="preserve"> у системі вищої освіти. </w:t>
      </w:r>
      <w:r w:rsidRPr="002E5EB2">
        <w:rPr>
          <w:rFonts w:ascii="Times New Roman" w:hAnsi="Times New Roman" w:cs="Times New Roman"/>
          <w:i/>
          <w:iCs/>
          <w:color w:val="000000" w:themeColor="text1"/>
          <w:sz w:val="28"/>
          <w:szCs w:val="28"/>
          <w:shd w:val="clear" w:color="auto" w:fill="FCFCFC"/>
        </w:rPr>
        <w:t xml:space="preserve">Проблеми інженерно-педагогічної освіти. </w:t>
      </w:r>
      <w:r w:rsidRPr="002E5EB2">
        <w:rPr>
          <w:rFonts w:ascii="Times New Roman" w:hAnsi="Times New Roman" w:cs="Times New Roman"/>
          <w:iCs/>
          <w:color w:val="000000" w:themeColor="text1"/>
          <w:sz w:val="28"/>
          <w:szCs w:val="28"/>
          <w:shd w:val="clear" w:color="auto" w:fill="FCFCFC"/>
        </w:rPr>
        <w:t>2023. № 78. С. 5–12. DOI: https://doi.org/10.32820/2074-8922-2023-78-5-12</w:t>
      </w:r>
    </w:p>
    <w:p w14:paraId="299562CF" w14:textId="4129D6B8" w:rsidR="0060512B" w:rsidRPr="002E5EB2" w:rsidRDefault="0060512B" w:rsidP="00AB6EDA">
      <w:pPr>
        <w:pStyle w:val="ae"/>
        <w:numPr>
          <w:ilvl w:val="0"/>
          <w:numId w:val="38"/>
        </w:numPr>
        <w:spacing w:after="0" w:line="360" w:lineRule="auto"/>
        <w:ind w:left="0" w:firstLine="709"/>
        <w:jc w:val="both"/>
        <w:rPr>
          <w:rFonts w:ascii="Times New Roman" w:hAnsi="Times New Roman" w:cs="Times New Roman"/>
          <w:iCs/>
          <w:color w:val="000000" w:themeColor="text1"/>
          <w:sz w:val="28"/>
          <w:szCs w:val="28"/>
          <w:shd w:val="clear" w:color="auto" w:fill="FCFCFC"/>
        </w:rPr>
      </w:pPr>
      <w:proofErr w:type="spellStart"/>
      <w:r w:rsidRPr="002E5EB2">
        <w:rPr>
          <w:rFonts w:ascii="Times New Roman" w:hAnsi="Times New Roman" w:cs="Times New Roman"/>
          <w:iCs/>
          <w:color w:val="000000" w:themeColor="text1"/>
          <w:sz w:val="28"/>
          <w:szCs w:val="28"/>
          <w:shd w:val="clear" w:color="auto" w:fill="FCFCFC"/>
        </w:rPr>
        <w:lastRenderedPageBreak/>
        <w:t>Сукач</w:t>
      </w:r>
      <w:proofErr w:type="spellEnd"/>
      <w:r w:rsidRPr="002E5EB2">
        <w:rPr>
          <w:rFonts w:ascii="Times New Roman" w:hAnsi="Times New Roman" w:cs="Times New Roman"/>
          <w:iCs/>
          <w:color w:val="000000" w:themeColor="text1"/>
          <w:sz w:val="28"/>
          <w:szCs w:val="28"/>
          <w:shd w:val="clear" w:color="auto" w:fill="FCFCFC"/>
        </w:rPr>
        <w:t xml:space="preserve"> О., Бондаренко В., </w:t>
      </w:r>
      <w:proofErr w:type="spellStart"/>
      <w:r w:rsidRPr="002E5EB2">
        <w:rPr>
          <w:rFonts w:ascii="Times New Roman" w:hAnsi="Times New Roman" w:cs="Times New Roman"/>
          <w:iCs/>
          <w:color w:val="000000" w:themeColor="text1"/>
          <w:sz w:val="28"/>
          <w:szCs w:val="28"/>
          <w:shd w:val="clear" w:color="auto" w:fill="FCFCFC"/>
        </w:rPr>
        <w:t>М’якота</w:t>
      </w:r>
      <w:proofErr w:type="spellEnd"/>
      <w:r w:rsidRPr="002E5EB2">
        <w:rPr>
          <w:rFonts w:ascii="Times New Roman" w:hAnsi="Times New Roman" w:cs="Times New Roman"/>
          <w:iCs/>
          <w:color w:val="000000" w:themeColor="text1"/>
          <w:sz w:val="28"/>
          <w:szCs w:val="28"/>
          <w:shd w:val="clear" w:color="auto" w:fill="FCFCFC"/>
        </w:rPr>
        <w:t xml:space="preserve"> О., Літвінов П. Фізичне виховання в системі профілактики стресу та збереження здоров’я студентської молоді. </w:t>
      </w:r>
      <w:r w:rsidRPr="002E5EB2">
        <w:rPr>
          <w:rFonts w:ascii="Times New Roman" w:hAnsi="Times New Roman" w:cs="Times New Roman"/>
          <w:i/>
          <w:iCs/>
          <w:color w:val="000000" w:themeColor="text1"/>
          <w:sz w:val="28"/>
          <w:szCs w:val="28"/>
          <w:shd w:val="clear" w:color="auto" w:fill="FCFCFC"/>
        </w:rPr>
        <w:t>Витоки педагогічної майстерності</w:t>
      </w:r>
      <w:r w:rsidRPr="002E5EB2">
        <w:rPr>
          <w:rFonts w:ascii="Times New Roman" w:hAnsi="Times New Roman" w:cs="Times New Roman"/>
          <w:iCs/>
          <w:color w:val="000000" w:themeColor="text1"/>
          <w:sz w:val="28"/>
          <w:szCs w:val="28"/>
          <w:shd w:val="clear" w:color="auto" w:fill="FCFCFC"/>
        </w:rPr>
        <w:t>. 2025. Випуск 35. С. 214–217. DOI: https://doi.org/10.33989/2075-146x.2025.35.331174</w:t>
      </w:r>
    </w:p>
    <w:p w14:paraId="0E7BFEE8" w14:textId="7CAE10A8" w:rsidR="000E34DD" w:rsidRPr="002E5EB2" w:rsidRDefault="000E34DD" w:rsidP="00AB6EDA">
      <w:pPr>
        <w:pStyle w:val="ae"/>
        <w:numPr>
          <w:ilvl w:val="0"/>
          <w:numId w:val="38"/>
        </w:numPr>
        <w:spacing w:after="0" w:line="360" w:lineRule="auto"/>
        <w:ind w:left="0" w:firstLine="709"/>
        <w:jc w:val="both"/>
        <w:rPr>
          <w:rFonts w:ascii="Times New Roman" w:hAnsi="Times New Roman" w:cs="Times New Roman"/>
          <w:iCs/>
          <w:color w:val="000000" w:themeColor="text1"/>
          <w:sz w:val="28"/>
          <w:szCs w:val="28"/>
          <w:shd w:val="clear" w:color="auto" w:fill="FCFCFC"/>
        </w:rPr>
      </w:pPr>
      <w:r w:rsidRPr="002E5EB2">
        <w:rPr>
          <w:rFonts w:ascii="Times New Roman" w:hAnsi="Times New Roman" w:cs="Times New Roman"/>
          <w:iCs/>
          <w:color w:val="000000" w:themeColor="text1"/>
          <w:sz w:val="28"/>
          <w:szCs w:val="28"/>
          <w:shd w:val="clear" w:color="auto" w:fill="FCFCFC"/>
        </w:rPr>
        <w:t xml:space="preserve">Хоменко П.В., </w:t>
      </w:r>
      <w:proofErr w:type="spellStart"/>
      <w:r w:rsidRPr="002E5EB2">
        <w:rPr>
          <w:rFonts w:ascii="Times New Roman" w:hAnsi="Times New Roman" w:cs="Times New Roman"/>
          <w:iCs/>
          <w:color w:val="000000" w:themeColor="text1"/>
          <w:sz w:val="28"/>
          <w:szCs w:val="28"/>
          <w:shd w:val="clear" w:color="auto" w:fill="FCFCFC"/>
        </w:rPr>
        <w:t>Фастівець</w:t>
      </w:r>
      <w:proofErr w:type="spellEnd"/>
      <w:r w:rsidRPr="002E5EB2">
        <w:rPr>
          <w:rFonts w:ascii="Times New Roman" w:hAnsi="Times New Roman" w:cs="Times New Roman"/>
          <w:iCs/>
          <w:color w:val="000000" w:themeColor="text1"/>
          <w:sz w:val="28"/>
          <w:szCs w:val="28"/>
          <w:shd w:val="clear" w:color="auto" w:fill="FCFCFC"/>
        </w:rPr>
        <w:t xml:space="preserve"> А.В. Впровадження </w:t>
      </w:r>
      <w:proofErr w:type="spellStart"/>
      <w:r w:rsidRPr="002E5EB2">
        <w:rPr>
          <w:rFonts w:ascii="Times New Roman" w:hAnsi="Times New Roman" w:cs="Times New Roman"/>
          <w:iCs/>
          <w:color w:val="000000" w:themeColor="text1"/>
          <w:sz w:val="28"/>
          <w:szCs w:val="28"/>
          <w:shd w:val="clear" w:color="auto" w:fill="FCFCFC"/>
        </w:rPr>
        <w:t>здоров’язбережувальних</w:t>
      </w:r>
      <w:proofErr w:type="spellEnd"/>
      <w:r w:rsidRPr="002E5EB2">
        <w:rPr>
          <w:rFonts w:ascii="Times New Roman" w:hAnsi="Times New Roman" w:cs="Times New Roman"/>
          <w:iCs/>
          <w:color w:val="000000" w:themeColor="text1"/>
          <w:sz w:val="28"/>
          <w:szCs w:val="28"/>
          <w:shd w:val="clear" w:color="auto" w:fill="FCFCFC"/>
        </w:rPr>
        <w:t xml:space="preserve"> технологій у закладах вищої освіти на засадах педагогічного моделювання.</w:t>
      </w:r>
      <w:r w:rsidR="00A13CA9" w:rsidRPr="002E5EB2">
        <w:rPr>
          <w:color w:val="000000" w:themeColor="text1"/>
        </w:rPr>
        <w:t xml:space="preserve"> </w:t>
      </w:r>
      <w:r w:rsidR="00A13CA9" w:rsidRPr="002E5EB2">
        <w:rPr>
          <w:rFonts w:ascii="Times New Roman" w:hAnsi="Times New Roman" w:cs="Times New Roman"/>
          <w:i/>
          <w:iCs/>
          <w:color w:val="000000" w:themeColor="text1"/>
          <w:sz w:val="28"/>
          <w:szCs w:val="28"/>
          <w:shd w:val="clear" w:color="auto" w:fill="FCFCFC"/>
        </w:rPr>
        <w:t>Педагогічні науки: теорія, історія, інноваційні технології</w:t>
      </w:r>
      <w:r w:rsidR="00A13CA9" w:rsidRPr="002E5EB2">
        <w:rPr>
          <w:rFonts w:ascii="Times New Roman" w:hAnsi="Times New Roman" w:cs="Times New Roman"/>
          <w:iCs/>
          <w:color w:val="000000" w:themeColor="text1"/>
          <w:sz w:val="28"/>
          <w:szCs w:val="28"/>
          <w:shd w:val="clear" w:color="auto" w:fill="FCFCFC"/>
        </w:rPr>
        <w:t>. 2024. № 6 (140). С. 52–62</w:t>
      </w:r>
      <w:r w:rsidR="004B5F1F" w:rsidRPr="002E5EB2">
        <w:rPr>
          <w:rFonts w:ascii="Times New Roman" w:hAnsi="Times New Roman" w:cs="Times New Roman"/>
          <w:iCs/>
          <w:color w:val="000000" w:themeColor="text1"/>
          <w:sz w:val="28"/>
          <w:szCs w:val="28"/>
          <w:shd w:val="clear" w:color="auto" w:fill="FCFCFC"/>
        </w:rPr>
        <w:t xml:space="preserve"> DOI: 10.24139/2312‐5993/2024.06/052‐062</w:t>
      </w:r>
    </w:p>
    <w:p w14:paraId="1BCD39CB" w14:textId="61E995B9" w:rsidR="00C905C4" w:rsidRPr="002E5EB2" w:rsidRDefault="00C905C4" w:rsidP="00AB6EDA">
      <w:pPr>
        <w:pStyle w:val="ae"/>
        <w:numPr>
          <w:ilvl w:val="0"/>
          <w:numId w:val="38"/>
        </w:numPr>
        <w:spacing w:after="0" w:line="360" w:lineRule="auto"/>
        <w:ind w:left="0" w:firstLine="709"/>
        <w:jc w:val="both"/>
        <w:rPr>
          <w:rFonts w:ascii="Times New Roman" w:hAnsi="Times New Roman" w:cs="Times New Roman"/>
          <w:iCs/>
          <w:color w:val="000000" w:themeColor="text1"/>
          <w:sz w:val="28"/>
          <w:szCs w:val="28"/>
          <w:shd w:val="clear" w:color="auto" w:fill="FCFCFC"/>
        </w:rPr>
      </w:pPr>
      <w:r w:rsidRPr="002E5EB2">
        <w:rPr>
          <w:rFonts w:ascii="Times New Roman" w:hAnsi="Times New Roman" w:cs="Times New Roman"/>
          <w:iCs/>
          <w:color w:val="000000" w:themeColor="text1"/>
          <w:sz w:val="28"/>
          <w:szCs w:val="28"/>
          <w:shd w:val="clear" w:color="auto" w:fill="FCFCFC"/>
        </w:rPr>
        <w:t xml:space="preserve">Цуркан М., </w:t>
      </w:r>
      <w:proofErr w:type="spellStart"/>
      <w:r w:rsidRPr="002E5EB2">
        <w:rPr>
          <w:rFonts w:ascii="Times New Roman" w:hAnsi="Times New Roman" w:cs="Times New Roman"/>
          <w:iCs/>
          <w:color w:val="000000" w:themeColor="text1"/>
          <w:sz w:val="28"/>
          <w:szCs w:val="28"/>
          <w:shd w:val="clear" w:color="auto" w:fill="FCFCFC"/>
        </w:rPr>
        <w:t>Лясковська</w:t>
      </w:r>
      <w:proofErr w:type="spellEnd"/>
      <w:r w:rsidRPr="002E5EB2">
        <w:rPr>
          <w:rFonts w:ascii="Times New Roman" w:hAnsi="Times New Roman" w:cs="Times New Roman"/>
          <w:iCs/>
          <w:color w:val="000000" w:themeColor="text1"/>
          <w:sz w:val="28"/>
          <w:szCs w:val="28"/>
          <w:shd w:val="clear" w:color="auto" w:fill="FCFCFC"/>
        </w:rPr>
        <w:t xml:space="preserve"> А.Х., </w:t>
      </w:r>
      <w:proofErr w:type="spellStart"/>
      <w:r w:rsidRPr="002E5EB2">
        <w:rPr>
          <w:rFonts w:ascii="Times New Roman" w:hAnsi="Times New Roman" w:cs="Times New Roman"/>
          <w:iCs/>
          <w:color w:val="000000" w:themeColor="text1"/>
          <w:sz w:val="28"/>
          <w:szCs w:val="28"/>
          <w:shd w:val="clear" w:color="auto" w:fill="FCFCFC"/>
        </w:rPr>
        <w:t>Харовська</w:t>
      </w:r>
      <w:proofErr w:type="spellEnd"/>
      <w:r w:rsidRPr="002E5EB2">
        <w:rPr>
          <w:rFonts w:ascii="Times New Roman" w:hAnsi="Times New Roman" w:cs="Times New Roman"/>
          <w:iCs/>
          <w:color w:val="000000" w:themeColor="text1"/>
          <w:sz w:val="28"/>
          <w:szCs w:val="28"/>
          <w:shd w:val="clear" w:color="auto" w:fill="FCFCFC"/>
        </w:rPr>
        <w:t xml:space="preserve"> І. </w:t>
      </w:r>
      <w:proofErr w:type="spellStart"/>
      <w:r w:rsidRPr="002E5EB2">
        <w:rPr>
          <w:rFonts w:ascii="Times New Roman" w:hAnsi="Times New Roman" w:cs="Times New Roman"/>
          <w:iCs/>
          <w:color w:val="000000" w:themeColor="text1"/>
          <w:sz w:val="28"/>
          <w:szCs w:val="28"/>
          <w:shd w:val="clear" w:color="auto" w:fill="FCFCFC"/>
        </w:rPr>
        <w:t>Здоров’язбережувальна</w:t>
      </w:r>
      <w:proofErr w:type="spellEnd"/>
      <w:r w:rsidRPr="002E5EB2">
        <w:rPr>
          <w:rFonts w:ascii="Times New Roman" w:hAnsi="Times New Roman" w:cs="Times New Roman"/>
          <w:iCs/>
          <w:color w:val="000000" w:themeColor="text1"/>
          <w:sz w:val="28"/>
          <w:szCs w:val="28"/>
          <w:shd w:val="clear" w:color="auto" w:fill="FCFCFC"/>
        </w:rPr>
        <w:t xml:space="preserve"> компетентність педагога як основа </w:t>
      </w:r>
      <w:proofErr w:type="spellStart"/>
      <w:r w:rsidRPr="002E5EB2">
        <w:rPr>
          <w:rFonts w:ascii="Times New Roman" w:hAnsi="Times New Roman" w:cs="Times New Roman"/>
          <w:iCs/>
          <w:color w:val="000000" w:themeColor="text1"/>
          <w:sz w:val="28"/>
          <w:szCs w:val="28"/>
          <w:shd w:val="clear" w:color="auto" w:fill="FCFCFC"/>
        </w:rPr>
        <w:t>компетентнісного</w:t>
      </w:r>
      <w:proofErr w:type="spellEnd"/>
      <w:r w:rsidRPr="002E5EB2">
        <w:rPr>
          <w:rFonts w:ascii="Times New Roman" w:hAnsi="Times New Roman" w:cs="Times New Roman"/>
          <w:iCs/>
          <w:color w:val="000000" w:themeColor="text1"/>
          <w:sz w:val="28"/>
          <w:szCs w:val="28"/>
          <w:shd w:val="clear" w:color="auto" w:fill="FCFCFC"/>
        </w:rPr>
        <w:t xml:space="preserve"> підходу в сучасному освітньому процесі. </w:t>
      </w:r>
      <w:r w:rsidRPr="002E5EB2">
        <w:rPr>
          <w:rFonts w:ascii="Times New Roman" w:hAnsi="Times New Roman" w:cs="Times New Roman"/>
          <w:i/>
          <w:iCs/>
          <w:color w:val="000000" w:themeColor="text1"/>
          <w:sz w:val="28"/>
          <w:szCs w:val="28"/>
          <w:shd w:val="clear" w:color="auto" w:fill="FCFCFC"/>
        </w:rPr>
        <w:t>Педагогічна Академія: наукові записки</w:t>
      </w:r>
      <w:r w:rsidRPr="002E5EB2">
        <w:rPr>
          <w:rFonts w:ascii="Times New Roman" w:hAnsi="Times New Roman" w:cs="Times New Roman"/>
          <w:iCs/>
          <w:color w:val="000000" w:themeColor="text1"/>
          <w:sz w:val="28"/>
          <w:szCs w:val="28"/>
          <w:shd w:val="clear" w:color="auto" w:fill="FCFCFC"/>
        </w:rPr>
        <w:t>. 2025. №14. С.1</w:t>
      </w:r>
      <w:r w:rsidR="0060512B" w:rsidRPr="002E5EB2">
        <w:rPr>
          <w:rFonts w:ascii="Times New Roman" w:hAnsi="Times New Roman" w:cs="Times New Roman"/>
          <w:iCs/>
          <w:color w:val="000000" w:themeColor="text1"/>
          <w:sz w:val="28"/>
          <w:szCs w:val="28"/>
          <w:shd w:val="clear" w:color="auto" w:fill="FCFCFC"/>
        </w:rPr>
        <w:t>–</w:t>
      </w:r>
      <w:r w:rsidRPr="002E5EB2">
        <w:rPr>
          <w:rFonts w:ascii="Times New Roman" w:hAnsi="Times New Roman" w:cs="Times New Roman"/>
          <w:iCs/>
          <w:color w:val="000000" w:themeColor="text1"/>
          <w:sz w:val="28"/>
          <w:szCs w:val="28"/>
          <w:shd w:val="clear" w:color="auto" w:fill="FCFCFC"/>
        </w:rPr>
        <w:t xml:space="preserve">14. </w:t>
      </w:r>
      <w:proofErr w:type="spellStart"/>
      <w:r w:rsidRPr="002E5EB2">
        <w:rPr>
          <w:rFonts w:ascii="Times New Roman" w:hAnsi="Times New Roman" w:cs="Times New Roman"/>
          <w:iCs/>
          <w:color w:val="000000" w:themeColor="text1"/>
          <w:sz w:val="28"/>
          <w:szCs w:val="28"/>
          <w:shd w:val="clear" w:color="auto" w:fill="FCFCFC"/>
        </w:rPr>
        <w:t>DOI:https</w:t>
      </w:r>
      <w:proofErr w:type="spellEnd"/>
      <w:r w:rsidRPr="002E5EB2">
        <w:rPr>
          <w:rFonts w:ascii="Times New Roman" w:hAnsi="Times New Roman" w:cs="Times New Roman"/>
          <w:iCs/>
          <w:color w:val="000000" w:themeColor="text1"/>
          <w:sz w:val="28"/>
          <w:szCs w:val="28"/>
          <w:shd w:val="clear" w:color="auto" w:fill="FCFCFC"/>
        </w:rPr>
        <w:t>://doi.org/10.5281/zenodo.14834426</w:t>
      </w:r>
    </w:p>
    <w:p w14:paraId="4BE44AEC" w14:textId="00D09653" w:rsidR="00122C2C" w:rsidRPr="002E5EB2" w:rsidRDefault="00122C2C" w:rsidP="00AB6EDA">
      <w:pPr>
        <w:pStyle w:val="ae"/>
        <w:numPr>
          <w:ilvl w:val="0"/>
          <w:numId w:val="38"/>
        </w:numPr>
        <w:spacing w:after="0" w:line="360" w:lineRule="auto"/>
        <w:ind w:left="0" w:firstLine="709"/>
        <w:jc w:val="both"/>
        <w:rPr>
          <w:rFonts w:ascii="Times New Roman" w:hAnsi="Times New Roman" w:cs="Times New Roman"/>
          <w:iCs/>
          <w:color w:val="000000" w:themeColor="text1"/>
          <w:sz w:val="28"/>
          <w:szCs w:val="28"/>
          <w:shd w:val="clear" w:color="auto" w:fill="FCFCFC"/>
        </w:rPr>
      </w:pPr>
      <w:proofErr w:type="spellStart"/>
      <w:r w:rsidRPr="002E5EB2">
        <w:rPr>
          <w:rFonts w:ascii="Times New Roman" w:hAnsi="Times New Roman" w:cs="Times New Roman"/>
          <w:iCs/>
          <w:color w:val="000000" w:themeColor="text1"/>
          <w:sz w:val="28"/>
          <w:szCs w:val="28"/>
          <w:shd w:val="clear" w:color="auto" w:fill="FCFCFC"/>
        </w:rPr>
        <w:t>Шапаренко</w:t>
      </w:r>
      <w:proofErr w:type="spellEnd"/>
      <w:r w:rsidRPr="002E5EB2">
        <w:rPr>
          <w:rFonts w:ascii="Times New Roman" w:hAnsi="Times New Roman" w:cs="Times New Roman"/>
          <w:iCs/>
          <w:color w:val="000000" w:themeColor="text1"/>
          <w:sz w:val="28"/>
          <w:szCs w:val="28"/>
          <w:shd w:val="clear" w:color="auto" w:fill="FCFCFC"/>
        </w:rPr>
        <w:t xml:space="preserve"> Х., </w:t>
      </w:r>
      <w:proofErr w:type="spellStart"/>
      <w:r w:rsidRPr="002E5EB2">
        <w:rPr>
          <w:rFonts w:ascii="Times New Roman" w:hAnsi="Times New Roman" w:cs="Times New Roman"/>
          <w:iCs/>
          <w:color w:val="000000" w:themeColor="text1"/>
          <w:sz w:val="28"/>
          <w:szCs w:val="28"/>
          <w:shd w:val="clear" w:color="auto" w:fill="FCFCFC"/>
        </w:rPr>
        <w:t>Бакуменко</w:t>
      </w:r>
      <w:proofErr w:type="spellEnd"/>
      <w:r w:rsidRPr="002E5EB2">
        <w:rPr>
          <w:rFonts w:ascii="Times New Roman" w:hAnsi="Times New Roman" w:cs="Times New Roman"/>
          <w:iCs/>
          <w:color w:val="000000" w:themeColor="text1"/>
          <w:sz w:val="28"/>
          <w:szCs w:val="28"/>
          <w:shd w:val="clear" w:color="auto" w:fill="FCFCFC"/>
        </w:rPr>
        <w:t xml:space="preserve"> Т., </w:t>
      </w:r>
      <w:proofErr w:type="spellStart"/>
      <w:r w:rsidRPr="002E5EB2">
        <w:rPr>
          <w:rFonts w:ascii="Times New Roman" w:hAnsi="Times New Roman" w:cs="Times New Roman"/>
          <w:iCs/>
          <w:color w:val="000000" w:themeColor="text1"/>
          <w:sz w:val="28"/>
          <w:szCs w:val="28"/>
          <w:shd w:val="clear" w:color="auto" w:fill="FCFCFC"/>
        </w:rPr>
        <w:t>Жулід</w:t>
      </w:r>
      <w:proofErr w:type="spellEnd"/>
      <w:r w:rsidRPr="002E5EB2">
        <w:rPr>
          <w:rFonts w:ascii="Times New Roman" w:hAnsi="Times New Roman" w:cs="Times New Roman"/>
          <w:iCs/>
          <w:color w:val="000000" w:themeColor="text1"/>
          <w:sz w:val="28"/>
          <w:szCs w:val="28"/>
          <w:shd w:val="clear" w:color="auto" w:fill="FCFCFC"/>
        </w:rPr>
        <w:t xml:space="preserve"> М. Специфіка формування </w:t>
      </w:r>
      <w:proofErr w:type="spellStart"/>
      <w:r w:rsidRPr="002E5EB2">
        <w:rPr>
          <w:rFonts w:ascii="Times New Roman" w:hAnsi="Times New Roman" w:cs="Times New Roman"/>
          <w:iCs/>
          <w:color w:val="000000" w:themeColor="text1"/>
          <w:sz w:val="28"/>
          <w:szCs w:val="28"/>
          <w:shd w:val="clear" w:color="auto" w:fill="FCFCFC"/>
        </w:rPr>
        <w:t>здоров’язбережувальної</w:t>
      </w:r>
      <w:proofErr w:type="spellEnd"/>
      <w:r w:rsidRPr="002E5EB2">
        <w:rPr>
          <w:rFonts w:ascii="Times New Roman" w:hAnsi="Times New Roman" w:cs="Times New Roman"/>
          <w:iCs/>
          <w:color w:val="000000" w:themeColor="text1"/>
          <w:sz w:val="28"/>
          <w:szCs w:val="28"/>
          <w:shd w:val="clear" w:color="auto" w:fill="FCFCFC"/>
        </w:rPr>
        <w:t xml:space="preserve"> компетентності здобувачів вищої педагогічної освіти. </w:t>
      </w:r>
      <w:r w:rsidRPr="002E5EB2">
        <w:rPr>
          <w:rFonts w:ascii="Times New Roman" w:hAnsi="Times New Roman" w:cs="Times New Roman"/>
          <w:i/>
          <w:iCs/>
          <w:color w:val="000000" w:themeColor="text1"/>
          <w:sz w:val="28"/>
          <w:szCs w:val="28"/>
          <w:shd w:val="clear" w:color="auto" w:fill="FCFCFC"/>
        </w:rPr>
        <w:t>Педагогічна Академія: наукові записки</w:t>
      </w:r>
      <w:r w:rsidRPr="002E5EB2">
        <w:rPr>
          <w:rFonts w:ascii="Times New Roman" w:hAnsi="Times New Roman" w:cs="Times New Roman"/>
          <w:iCs/>
          <w:color w:val="000000" w:themeColor="text1"/>
          <w:sz w:val="28"/>
          <w:szCs w:val="28"/>
          <w:shd w:val="clear" w:color="auto" w:fill="FCFCFC"/>
        </w:rPr>
        <w:t xml:space="preserve">. 2024. №1. С. </w:t>
      </w:r>
      <w:r w:rsidR="00C905C4" w:rsidRPr="002E5EB2">
        <w:rPr>
          <w:rFonts w:ascii="Times New Roman" w:hAnsi="Times New Roman" w:cs="Times New Roman"/>
          <w:iCs/>
          <w:color w:val="000000" w:themeColor="text1"/>
          <w:sz w:val="28"/>
          <w:szCs w:val="28"/>
          <w:shd w:val="clear" w:color="auto" w:fill="FCFCFC"/>
        </w:rPr>
        <w:t>1</w:t>
      </w:r>
      <w:r w:rsidR="0060512B" w:rsidRPr="002E5EB2">
        <w:rPr>
          <w:rFonts w:ascii="Times New Roman" w:hAnsi="Times New Roman" w:cs="Times New Roman"/>
          <w:iCs/>
          <w:color w:val="000000" w:themeColor="text1"/>
          <w:sz w:val="28"/>
          <w:szCs w:val="28"/>
          <w:shd w:val="clear" w:color="auto" w:fill="FCFCFC"/>
        </w:rPr>
        <w:t>–</w:t>
      </w:r>
      <w:r w:rsidR="00C905C4" w:rsidRPr="002E5EB2">
        <w:rPr>
          <w:rFonts w:ascii="Times New Roman" w:hAnsi="Times New Roman" w:cs="Times New Roman"/>
          <w:iCs/>
          <w:color w:val="000000" w:themeColor="text1"/>
          <w:sz w:val="28"/>
          <w:szCs w:val="28"/>
          <w:shd w:val="clear" w:color="auto" w:fill="FCFCFC"/>
        </w:rPr>
        <w:t>9</w:t>
      </w:r>
      <w:r w:rsidRPr="002E5EB2">
        <w:rPr>
          <w:rFonts w:ascii="Times New Roman" w:hAnsi="Times New Roman" w:cs="Times New Roman"/>
          <w:iCs/>
          <w:color w:val="000000" w:themeColor="text1"/>
          <w:sz w:val="28"/>
          <w:szCs w:val="28"/>
          <w:shd w:val="clear" w:color="auto" w:fill="FCFCFC"/>
        </w:rPr>
        <w:t xml:space="preserve"> </w:t>
      </w:r>
      <w:proofErr w:type="spellStart"/>
      <w:r w:rsidRPr="002E5EB2">
        <w:rPr>
          <w:rFonts w:ascii="Times New Roman" w:hAnsi="Times New Roman" w:cs="Times New Roman"/>
          <w:iCs/>
          <w:color w:val="000000" w:themeColor="text1"/>
          <w:sz w:val="28"/>
          <w:szCs w:val="28"/>
          <w:shd w:val="clear" w:color="auto" w:fill="FCFCFC"/>
        </w:rPr>
        <w:t>DOI:https</w:t>
      </w:r>
      <w:proofErr w:type="spellEnd"/>
      <w:r w:rsidRPr="002E5EB2">
        <w:rPr>
          <w:rFonts w:ascii="Times New Roman" w:hAnsi="Times New Roman" w:cs="Times New Roman"/>
          <w:iCs/>
          <w:color w:val="000000" w:themeColor="text1"/>
          <w:sz w:val="28"/>
          <w:szCs w:val="28"/>
          <w:shd w:val="clear" w:color="auto" w:fill="FCFCFC"/>
        </w:rPr>
        <w:t xml:space="preserve">://doi.org/10.5281/zenodo.14179426 </w:t>
      </w:r>
    </w:p>
    <w:p w14:paraId="70040DB8" w14:textId="77777777" w:rsidR="000E34DD" w:rsidRPr="000E34DD" w:rsidRDefault="000E34DD" w:rsidP="000E34DD">
      <w:pPr>
        <w:spacing w:after="0" w:line="360" w:lineRule="auto"/>
        <w:ind w:firstLine="709"/>
        <w:jc w:val="both"/>
        <w:rPr>
          <w:rFonts w:ascii="Times New Roman" w:hAnsi="Times New Roman" w:cs="Times New Roman"/>
          <w:iCs/>
          <w:sz w:val="28"/>
          <w:szCs w:val="28"/>
          <w:shd w:val="clear" w:color="auto" w:fill="FCFCFC"/>
        </w:rPr>
      </w:pPr>
    </w:p>
    <w:p w14:paraId="388C9004" w14:textId="559172A7" w:rsidR="006B49CB" w:rsidRPr="006D01CE" w:rsidRDefault="006B49CB" w:rsidP="006D01CE">
      <w:pPr>
        <w:spacing w:after="0"/>
        <w:jc w:val="right"/>
        <w:rPr>
          <w:rFonts w:ascii="Cambria" w:eastAsia="Calibri" w:hAnsi="Cambria" w:cs="Times New Roman"/>
        </w:rPr>
      </w:pPr>
    </w:p>
    <w:sectPr w:rsidR="006B49CB" w:rsidRPr="006D01CE" w:rsidSect="00F20AEE">
      <w:headerReference w:type="default" r:id="rId11"/>
      <w:footerReference w:type="default" r:id="rId12"/>
      <w:pgSz w:w="11906" w:h="16838"/>
      <w:pgMar w:top="1134" w:right="1134" w:bottom="1134" w:left="1134"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E5360" w14:textId="77777777" w:rsidR="00135A29" w:rsidRDefault="00135A29" w:rsidP="00A3571C">
      <w:pPr>
        <w:spacing w:after="0" w:line="240" w:lineRule="auto"/>
      </w:pPr>
      <w:r>
        <w:separator/>
      </w:r>
    </w:p>
  </w:endnote>
  <w:endnote w:type="continuationSeparator" w:id="0">
    <w:p w14:paraId="26478C5D" w14:textId="77777777" w:rsidR="00135A29" w:rsidRDefault="00135A29" w:rsidP="00A35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29F3" w14:textId="77777777" w:rsidR="003A20B1" w:rsidRDefault="003A20B1" w:rsidP="001B72D9">
    <w:pPr>
      <w:pStyle w:val="a5"/>
      <w:jc w:val="center"/>
      <w:rPr>
        <w:rFonts w:ascii="Arial" w:hAnsi="Arial" w:cs="Arial"/>
        <w:sz w:val="14"/>
        <w:szCs w:val="14"/>
      </w:rPr>
    </w:pPr>
  </w:p>
  <w:p w14:paraId="3D80260B" w14:textId="731CEA0C" w:rsidR="001B72D9" w:rsidRPr="00B529D3" w:rsidRDefault="001B72D9" w:rsidP="001B72D9">
    <w:pPr>
      <w:pStyle w:val="a5"/>
      <w:jc w:val="center"/>
      <w:rPr>
        <w:rFonts w:ascii="Times New Roman" w:hAnsi="Times New Roman" w:cs="Times New Roman"/>
        <w:color w:val="808080" w:themeColor="background1" w:themeShade="80"/>
        <w:sz w:val="14"/>
        <w:szCs w:val="14"/>
      </w:rPr>
    </w:pPr>
    <w:r w:rsidRPr="00B529D3">
      <w:rPr>
        <w:rFonts w:ascii="Times New Roman" w:hAnsi="Times New Roman" w:cs="Times New Roman"/>
        <w:color w:val="808080" w:themeColor="background1" w:themeShade="80"/>
        <w:sz w:val="14"/>
        <w:szCs w:val="14"/>
      </w:rPr>
      <w:t xml:space="preserve">https://pedagogical-academy.com/index.php/journal/about                                                                                </w:t>
    </w:r>
    <w:r w:rsidR="007A199E" w:rsidRPr="00B529D3">
      <w:rPr>
        <w:rFonts w:ascii="Times New Roman" w:hAnsi="Times New Roman" w:cs="Times New Roman"/>
        <w:color w:val="808080" w:themeColor="background1" w:themeShade="80"/>
        <w:sz w:val="14"/>
        <w:szCs w:val="14"/>
      </w:rPr>
      <w:t xml:space="preserve">                         </w:t>
    </w:r>
    <w:r w:rsidRPr="00B529D3">
      <w:rPr>
        <w:rFonts w:ascii="Times New Roman" w:hAnsi="Times New Roman" w:cs="Times New Roman"/>
        <w:color w:val="808080" w:themeColor="background1" w:themeShade="80"/>
        <w:sz w:val="14"/>
        <w:szCs w:val="14"/>
      </w:rPr>
      <w:t xml:space="preserve">                                           </w:t>
    </w:r>
    <w:r w:rsidR="007A199E" w:rsidRPr="00B529D3">
      <w:rPr>
        <w:rFonts w:ascii="Times New Roman" w:hAnsi="Times New Roman" w:cs="Times New Roman"/>
        <w:color w:val="808080" w:themeColor="background1" w:themeShade="80"/>
        <w:sz w:val="14"/>
        <w:szCs w:val="14"/>
      </w:rPr>
      <w:t xml:space="preserve"> </w:t>
    </w:r>
    <w:r w:rsidRPr="00B529D3">
      <w:rPr>
        <w:rFonts w:ascii="Times New Roman" w:hAnsi="Times New Roman" w:cs="Times New Roman"/>
        <w:color w:val="808080" w:themeColor="background1" w:themeShade="80"/>
        <w:sz w:val="14"/>
        <w:szCs w:val="14"/>
      </w:rPr>
      <w:t xml:space="preserve">   ISSN: 2786-9458</w:t>
    </w:r>
  </w:p>
  <w:p w14:paraId="54840D19" w14:textId="5B3FB7AB" w:rsidR="001B72D9" w:rsidRPr="00B529D3" w:rsidRDefault="001B72D9" w:rsidP="001B72D9">
    <w:pPr>
      <w:pStyle w:val="a5"/>
      <w:rPr>
        <w:rFonts w:ascii="Times New Roman" w:hAnsi="Times New Roman" w:cs="Times New Roman"/>
        <w:color w:val="808080" w:themeColor="background1" w:themeShade="80"/>
        <w:sz w:val="14"/>
        <w:szCs w:val="14"/>
      </w:rPr>
    </w:pPr>
  </w:p>
  <w:p w14:paraId="1CA357BB" w14:textId="58FE7B9B" w:rsidR="001B72D9" w:rsidRPr="00B529D3" w:rsidRDefault="001B72D9" w:rsidP="00D247A8">
    <w:pPr>
      <w:pStyle w:val="a5"/>
      <w:jc w:val="both"/>
      <w:rPr>
        <w:rFonts w:ascii="Times New Roman" w:hAnsi="Times New Roman" w:cs="Times New Roman"/>
        <w:color w:val="808080" w:themeColor="background1" w:themeShade="80"/>
        <w:sz w:val="14"/>
        <w:szCs w:val="14"/>
      </w:rPr>
    </w:pPr>
    <w:r w:rsidRPr="00B529D3">
      <w:rPr>
        <w:rFonts w:ascii="Times New Roman" w:hAnsi="Times New Roman" w:cs="Times New Roman"/>
        <w:color w:val="808080" w:themeColor="background1" w:themeShade="80"/>
        <w:sz w:val="14"/>
        <w:szCs w:val="14"/>
      </w:rPr>
      <w:t xml:space="preserve">Увесь контент ліцензовано за умовами </w:t>
    </w:r>
    <w:proofErr w:type="spellStart"/>
    <w:r w:rsidRPr="00B529D3">
      <w:rPr>
        <w:rFonts w:ascii="Times New Roman" w:hAnsi="Times New Roman" w:cs="Times New Roman"/>
        <w:color w:val="808080" w:themeColor="background1" w:themeShade="80"/>
        <w:sz w:val="14"/>
        <w:szCs w:val="14"/>
      </w:rPr>
      <w:t>Creative</w:t>
    </w:r>
    <w:proofErr w:type="spellEnd"/>
    <w:r w:rsidRPr="00B529D3">
      <w:rPr>
        <w:rFonts w:ascii="Times New Roman" w:hAnsi="Times New Roman" w:cs="Times New Roman"/>
        <w:color w:val="808080" w:themeColor="background1" w:themeShade="80"/>
        <w:sz w:val="14"/>
        <w:szCs w:val="14"/>
      </w:rPr>
      <w:t xml:space="preserve"> </w:t>
    </w:r>
    <w:proofErr w:type="spellStart"/>
    <w:r w:rsidRPr="00B529D3">
      <w:rPr>
        <w:rFonts w:ascii="Times New Roman" w:hAnsi="Times New Roman" w:cs="Times New Roman"/>
        <w:color w:val="808080" w:themeColor="background1" w:themeShade="80"/>
        <w:sz w:val="14"/>
        <w:szCs w:val="14"/>
      </w:rPr>
      <w:t>Commons</w:t>
    </w:r>
    <w:proofErr w:type="spellEnd"/>
    <w:r w:rsidRPr="00B529D3">
      <w:rPr>
        <w:rFonts w:ascii="Times New Roman" w:hAnsi="Times New Roman" w:cs="Times New Roman"/>
        <w:color w:val="808080" w:themeColor="background1" w:themeShade="80"/>
        <w:sz w:val="14"/>
        <w:szCs w:val="14"/>
      </w:rPr>
      <w:t xml:space="preserve"> BY 4.0 </w:t>
    </w:r>
    <w:proofErr w:type="spellStart"/>
    <w:r w:rsidRPr="00B529D3">
      <w:rPr>
        <w:rFonts w:ascii="Times New Roman" w:hAnsi="Times New Roman" w:cs="Times New Roman"/>
        <w:color w:val="808080" w:themeColor="background1" w:themeShade="80"/>
        <w:sz w:val="14"/>
        <w:szCs w:val="14"/>
      </w:rPr>
      <w:t>International</w:t>
    </w:r>
    <w:proofErr w:type="spellEnd"/>
    <w:r w:rsidRPr="00B529D3">
      <w:rPr>
        <w:rFonts w:ascii="Times New Roman" w:hAnsi="Times New Roman" w:cs="Times New Roman"/>
        <w:color w:val="808080" w:themeColor="background1" w:themeShade="80"/>
        <w:sz w:val="14"/>
        <w:szCs w:val="14"/>
      </w:rPr>
      <w:t xml:space="preserve"> </w:t>
    </w:r>
    <w:proofErr w:type="spellStart"/>
    <w:r w:rsidRPr="00B529D3">
      <w:rPr>
        <w:rFonts w:ascii="Times New Roman" w:hAnsi="Times New Roman" w:cs="Times New Roman"/>
        <w:color w:val="808080" w:themeColor="background1" w:themeShade="80"/>
        <w:sz w:val="14"/>
        <w:szCs w:val="14"/>
      </w:rPr>
      <w:t>license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A6110" w14:textId="77777777" w:rsidR="00135A29" w:rsidRDefault="00135A29" w:rsidP="00A3571C">
      <w:pPr>
        <w:spacing w:after="0" w:line="240" w:lineRule="auto"/>
      </w:pPr>
      <w:r>
        <w:separator/>
      </w:r>
    </w:p>
  </w:footnote>
  <w:footnote w:type="continuationSeparator" w:id="0">
    <w:p w14:paraId="24B6170A" w14:textId="77777777" w:rsidR="00135A29" w:rsidRDefault="00135A29" w:rsidP="00A35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8DC2" w14:textId="6468CA28" w:rsidR="00B529D3" w:rsidRDefault="00B529D3" w:rsidP="004C677F">
    <w:pPr>
      <w:spacing w:after="0" w:line="240" w:lineRule="auto"/>
      <w:jc w:val="center"/>
      <w:rPr>
        <w:rFonts w:ascii="Times New Roman" w:hAnsi="Times New Roman" w:cs="Times New Roman"/>
        <w:b/>
        <w:bCs/>
        <w:sz w:val="24"/>
        <w:szCs w:val="24"/>
        <w:lang w:val="en-US"/>
      </w:rPr>
    </w:pPr>
    <w:r>
      <w:rPr>
        <w:noProof/>
        <w:lang w:val="ru-RU" w:eastAsia="ru-RU"/>
      </w:rPr>
      <w:drawing>
        <wp:anchor distT="0" distB="0" distL="114300" distR="114300" simplePos="0" relativeHeight="251659264" behindDoc="0" locked="0" layoutInCell="1" allowOverlap="1" wp14:anchorId="30EA7355" wp14:editId="1959C3CE">
          <wp:simplePos x="0" y="0"/>
          <wp:positionH relativeFrom="margin">
            <wp:posOffset>1453046</wp:posOffset>
          </wp:positionH>
          <wp:positionV relativeFrom="paragraph">
            <wp:posOffset>-140731</wp:posOffset>
          </wp:positionV>
          <wp:extent cx="3283585" cy="607060"/>
          <wp:effectExtent l="0" t="0" r="5715" b="2540"/>
          <wp:wrapSquare wrapText="bothSides"/>
          <wp:docPr id="99239755" name="Рисунок 1" descr="Зображення, що містить Шрифт, текст, Графіка, графічний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39755" name="Рисунок 1" descr="Зображення, що містить Шрифт, текст, Графіка, графічний дизайн&#10;&#10;Автоматично згенерований опис"/>
                  <pic:cNvPicPr/>
                </pic:nvPicPr>
                <pic:blipFill rotWithShape="1">
                  <a:blip r:embed="rId1">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rcRect t="18142" r="1710" b="17839"/>
                  <a:stretch/>
                </pic:blipFill>
                <pic:spPr bwMode="auto">
                  <a:xfrm>
                    <a:off x="0" y="0"/>
                    <a:ext cx="3283585" cy="607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3B8C70" w14:textId="409E1A36" w:rsidR="00B529D3" w:rsidRDefault="00B529D3" w:rsidP="004C677F">
    <w:pPr>
      <w:spacing w:after="0" w:line="240" w:lineRule="auto"/>
      <w:jc w:val="center"/>
      <w:rPr>
        <w:rFonts w:ascii="Times New Roman" w:hAnsi="Times New Roman" w:cs="Times New Roman"/>
        <w:b/>
        <w:bCs/>
        <w:sz w:val="24"/>
        <w:szCs w:val="24"/>
        <w:lang w:val="en-US"/>
      </w:rPr>
    </w:pPr>
  </w:p>
  <w:p w14:paraId="7CC3C41D" w14:textId="77777777" w:rsidR="00B529D3" w:rsidRDefault="00B529D3" w:rsidP="004C677F">
    <w:pPr>
      <w:spacing w:after="0" w:line="240" w:lineRule="auto"/>
      <w:jc w:val="center"/>
      <w:rPr>
        <w:rFonts w:ascii="Times New Roman" w:hAnsi="Times New Roman" w:cs="Times New Roman"/>
        <w:b/>
        <w:bCs/>
        <w:sz w:val="24"/>
        <w:szCs w:val="24"/>
        <w:lang w:val="en-US"/>
      </w:rPr>
    </w:pPr>
  </w:p>
  <w:p w14:paraId="2563B3AB" w14:textId="2A3AB386" w:rsidR="00FD10BB" w:rsidRPr="00B529D3" w:rsidRDefault="00FD10BB" w:rsidP="00B529D3">
    <w:pPr>
      <w:spacing w:after="0" w:line="240" w:lineRule="auto"/>
      <w:rPr>
        <w:rFonts w:ascii="Times New Roman" w:hAnsi="Times New Roman" w:cs="Times New Roman"/>
        <w:b/>
        <w:bCs/>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3" type="#_x0000_t75" style="width:11.85pt;height:11.85pt" o:bullet="t">
        <v:imagedata r:id="rId1" o:title="msoD4B0"/>
      </v:shape>
    </w:pict>
  </w:numPicBullet>
  <w:abstractNum w:abstractNumId="0" w15:restartNumberingAfterBreak="0">
    <w:nsid w:val="0D232695"/>
    <w:multiLevelType w:val="hybridMultilevel"/>
    <w:tmpl w:val="5A5A9D6E"/>
    <w:lvl w:ilvl="0" w:tplc="B950B3D4">
      <w:start w:val="1"/>
      <w:numFmt w:val="decimal"/>
      <w:lvlText w:val="%1)"/>
      <w:lvlJc w:val="left"/>
      <w:pPr>
        <w:ind w:left="900" w:hanging="360"/>
      </w:pPr>
      <w:rPr>
        <w:rFonts w:asciiTheme="majorHAnsi" w:hAnsiTheme="majorHAnsi"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 w15:restartNumberingAfterBreak="0">
    <w:nsid w:val="13740260"/>
    <w:multiLevelType w:val="hybridMultilevel"/>
    <w:tmpl w:val="5CA8F37E"/>
    <w:lvl w:ilvl="0" w:tplc="2DB4DD4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1C981B34"/>
    <w:multiLevelType w:val="multilevel"/>
    <w:tmpl w:val="9246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B142E"/>
    <w:multiLevelType w:val="multilevel"/>
    <w:tmpl w:val="D76CEDB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E0E457B"/>
    <w:multiLevelType w:val="multilevel"/>
    <w:tmpl w:val="A6B84A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F7745ED"/>
    <w:multiLevelType w:val="multilevel"/>
    <w:tmpl w:val="B584207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05F173F"/>
    <w:multiLevelType w:val="hybridMultilevel"/>
    <w:tmpl w:val="13C485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2041F1B"/>
    <w:multiLevelType w:val="multilevel"/>
    <w:tmpl w:val="F0B4D1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8C7F57"/>
    <w:multiLevelType w:val="hybridMultilevel"/>
    <w:tmpl w:val="1464C7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100A3B"/>
    <w:multiLevelType w:val="hybridMultilevel"/>
    <w:tmpl w:val="31F4E1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BCE3085"/>
    <w:multiLevelType w:val="multilevel"/>
    <w:tmpl w:val="1F6E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31320F"/>
    <w:multiLevelType w:val="multilevel"/>
    <w:tmpl w:val="3BF4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830518"/>
    <w:multiLevelType w:val="hybridMultilevel"/>
    <w:tmpl w:val="4F7805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9A77C3B"/>
    <w:multiLevelType w:val="multilevel"/>
    <w:tmpl w:val="674EB0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E092B03"/>
    <w:multiLevelType w:val="hybridMultilevel"/>
    <w:tmpl w:val="8914660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40DB4440"/>
    <w:multiLevelType w:val="hybridMultilevel"/>
    <w:tmpl w:val="F648B0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7361A5F"/>
    <w:multiLevelType w:val="hybridMultilevel"/>
    <w:tmpl w:val="DEDE97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8482A07"/>
    <w:multiLevelType w:val="multilevel"/>
    <w:tmpl w:val="0EA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162CCD"/>
    <w:multiLevelType w:val="hybridMultilevel"/>
    <w:tmpl w:val="7C567A10"/>
    <w:lvl w:ilvl="0" w:tplc="2536DF5E">
      <w:start w:val="1"/>
      <w:numFmt w:val="decimal"/>
      <w:lvlText w:val="%1."/>
      <w:lvlJc w:val="left"/>
      <w:pPr>
        <w:ind w:left="1287" w:hanging="360"/>
      </w:pPr>
      <w:rPr>
        <w:b w:val="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9" w15:restartNumberingAfterBreak="0">
    <w:nsid w:val="4C23199A"/>
    <w:multiLevelType w:val="multilevel"/>
    <w:tmpl w:val="C2B6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7268F8"/>
    <w:multiLevelType w:val="hybridMultilevel"/>
    <w:tmpl w:val="5B623C7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15:restartNumberingAfterBreak="0">
    <w:nsid w:val="54EA64B8"/>
    <w:multiLevelType w:val="multilevel"/>
    <w:tmpl w:val="6254BD16"/>
    <w:lvl w:ilvl="0">
      <w:start w:val="1"/>
      <w:numFmt w:val="bullet"/>
      <w:lvlText w:val=""/>
      <w:lvlPicBulletId w:val="0"/>
      <w:lvlJc w:val="left"/>
      <w:pPr>
        <w:tabs>
          <w:tab w:val="num" w:pos="720"/>
        </w:tabs>
        <w:ind w:left="720" w:hanging="360"/>
      </w:pPr>
      <w:rPr>
        <w:rFonts w:ascii="Symbol" w:hAnsi="Symbol" w:hint="default"/>
        <w:color w:val="8064A2" w:themeColor="accent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EB0676"/>
    <w:multiLevelType w:val="multilevel"/>
    <w:tmpl w:val="0CE6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8103C2"/>
    <w:multiLevelType w:val="hybridMultilevel"/>
    <w:tmpl w:val="A79CB6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0EA3D6B"/>
    <w:multiLevelType w:val="multilevel"/>
    <w:tmpl w:val="E29C1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182B91"/>
    <w:multiLevelType w:val="hybridMultilevel"/>
    <w:tmpl w:val="FCAA8A5A"/>
    <w:lvl w:ilvl="0" w:tplc="2DB4DD4C">
      <w:start w:val="1"/>
      <w:numFmt w:val="bullet"/>
      <w:lvlText w:val=""/>
      <w:lvlJc w:val="left"/>
      <w:pPr>
        <w:ind w:left="1080" w:hanging="360"/>
      </w:pPr>
      <w:rPr>
        <w:rFonts w:ascii="Symbol" w:hAnsi="Symbol" w:hint="default"/>
        <w:color w:val="8064A2" w:themeColor="accent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49460C9"/>
    <w:multiLevelType w:val="hybridMultilevel"/>
    <w:tmpl w:val="9BA0EFB6"/>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15:restartNumberingAfterBreak="0">
    <w:nsid w:val="64FC675F"/>
    <w:multiLevelType w:val="hybridMultilevel"/>
    <w:tmpl w:val="D4D6B52A"/>
    <w:lvl w:ilvl="0" w:tplc="B7B87B0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AD53E85"/>
    <w:multiLevelType w:val="hybridMultilevel"/>
    <w:tmpl w:val="701A25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B9D22D0"/>
    <w:multiLevelType w:val="multilevel"/>
    <w:tmpl w:val="CF42D42E"/>
    <w:lvl w:ilvl="0">
      <w:start w:val="1"/>
      <w:numFmt w:val="bullet"/>
      <w:lvlText w:val=""/>
      <w:lvlJc w:val="left"/>
      <w:pPr>
        <w:tabs>
          <w:tab w:val="num" w:pos="720"/>
        </w:tabs>
        <w:ind w:left="720" w:hanging="360"/>
      </w:pPr>
      <w:rPr>
        <w:rFonts w:ascii="Symbol" w:hAnsi="Symbol" w:hint="default"/>
        <w:color w:val="8064A2" w:themeColor="accent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C57BA0"/>
    <w:multiLevelType w:val="hybridMultilevel"/>
    <w:tmpl w:val="08723C2A"/>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31" w15:restartNumberingAfterBreak="0">
    <w:nsid w:val="6E840B0A"/>
    <w:multiLevelType w:val="multilevel"/>
    <w:tmpl w:val="3AECFF8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74720A09"/>
    <w:multiLevelType w:val="multilevel"/>
    <w:tmpl w:val="4DDC65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5FC0EB0"/>
    <w:multiLevelType w:val="hybridMultilevel"/>
    <w:tmpl w:val="4A3068AE"/>
    <w:lvl w:ilvl="0" w:tplc="C860C22A">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34" w15:restartNumberingAfterBreak="0">
    <w:nsid w:val="760C7EAC"/>
    <w:multiLevelType w:val="hybridMultilevel"/>
    <w:tmpl w:val="D506BF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713631B"/>
    <w:multiLevelType w:val="multilevel"/>
    <w:tmpl w:val="A90A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2A7F60"/>
    <w:multiLevelType w:val="hybridMultilevel"/>
    <w:tmpl w:val="43CE9CF2"/>
    <w:lvl w:ilvl="0" w:tplc="E34C9A8A">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37" w15:restartNumberingAfterBreak="0">
    <w:nsid w:val="7BF40343"/>
    <w:multiLevelType w:val="multilevel"/>
    <w:tmpl w:val="878A2FF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
  </w:num>
  <w:num w:numId="2">
    <w:abstractNumId w:val="37"/>
  </w:num>
  <w:num w:numId="3">
    <w:abstractNumId w:val="13"/>
  </w:num>
  <w:num w:numId="4">
    <w:abstractNumId w:val="3"/>
  </w:num>
  <w:num w:numId="5">
    <w:abstractNumId w:val="31"/>
  </w:num>
  <w:num w:numId="6">
    <w:abstractNumId w:val="5"/>
  </w:num>
  <w:num w:numId="7">
    <w:abstractNumId w:val="32"/>
  </w:num>
  <w:num w:numId="8">
    <w:abstractNumId w:val="27"/>
  </w:num>
  <w:num w:numId="9">
    <w:abstractNumId w:val="28"/>
  </w:num>
  <w:num w:numId="10">
    <w:abstractNumId w:val="6"/>
  </w:num>
  <w:num w:numId="11">
    <w:abstractNumId w:val="16"/>
  </w:num>
  <w:num w:numId="12">
    <w:abstractNumId w:val="23"/>
  </w:num>
  <w:num w:numId="13">
    <w:abstractNumId w:val="9"/>
  </w:num>
  <w:num w:numId="14">
    <w:abstractNumId w:val="34"/>
  </w:num>
  <w:num w:numId="15">
    <w:abstractNumId w:val="15"/>
  </w:num>
  <w:num w:numId="16">
    <w:abstractNumId w:val="20"/>
  </w:num>
  <w:num w:numId="17">
    <w:abstractNumId w:val="14"/>
  </w:num>
  <w:num w:numId="18">
    <w:abstractNumId w:val="18"/>
  </w:num>
  <w:num w:numId="19">
    <w:abstractNumId w:val="17"/>
  </w:num>
  <w:num w:numId="20">
    <w:abstractNumId w:val="35"/>
  </w:num>
  <w:num w:numId="21">
    <w:abstractNumId w:val="22"/>
  </w:num>
  <w:num w:numId="22">
    <w:abstractNumId w:val="19"/>
  </w:num>
  <w:num w:numId="23">
    <w:abstractNumId w:val="2"/>
  </w:num>
  <w:num w:numId="24">
    <w:abstractNumId w:val="10"/>
  </w:num>
  <w:num w:numId="25">
    <w:abstractNumId w:val="11"/>
  </w:num>
  <w:num w:numId="26">
    <w:abstractNumId w:val="30"/>
  </w:num>
  <w:num w:numId="27">
    <w:abstractNumId w:val="7"/>
  </w:num>
  <w:num w:numId="28">
    <w:abstractNumId w:val="24"/>
  </w:num>
  <w:num w:numId="29">
    <w:abstractNumId w:val="36"/>
  </w:num>
  <w:num w:numId="30">
    <w:abstractNumId w:val="33"/>
  </w:num>
  <w:num w:numId="31">
    <w:abstractNumId w:val="0"/>
  </w:num>
  <w:num w:numId="32">
    <w:abstractNumId w:val="26"/>
  </w:num>
  <w:num w:numId="33">
    <w:abstractNumId w:val="21"/>
  </w:num>
  <w:num w:numId="34">
    <w:abstractNumId w:val="1"/>
  </w:num>
  <w:num w:numId="35">
    <w:abstractNumId w:val="25"/>
  </w:num>
  <w:num w:numId="36">
    <w:abstractNumId w:val="29"/>
  </w:num>
  <w:num w:numId="37">
    <w:abstractNumId w:val="8"/>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FF"/>
    <w:rsid w:val="0000175B"/>
    <w:rsid w:val="00002620"/>
    <w:rsid w:val="00020832"/>
    <w:rsid w:val="00031AE9"/>
    <w:rsid w:val="00034318"/>
    <w:rsid w:val="00042A5F"/>
    <w:rsid w:val="00051D53"/>
    <w:rsid w:val="00055DF0"/>
    <w:rsid w:val="00064106"/>
    <w:rsid w:val="000664EE"/>
    <w:rsid w:val="00081857"/>
    <w:rsid w:val="00082A8F"/>
    <w:rsid w:val="000A0FA5"/>
    <w:rsid w:val="000A6C3C"/>
    <w:rsid w:val="000A760F"/>
    <w:rsid w:val="000B0900"/>
    <w:rsid w:val="000E34DD"/>
    <w:rsid w:val="00100006"/>
    <w:rsid w:val="00100CE2"/>
    <w:rsid w:val="00102A86"/>
    <w:rsid w:val="001035EB"/>
    <w:rsid w:val="00112923"/>
    <w:rsid w:val="00113778"/>
    <w:rsid w:val="00122C2C"/>
    <w:rsid w:val="00130024"/>
    <w:rsid w:val="00135A29"/>
    <w:rsid w:val="001401A0"/>
    <w:rsid w:val="0014057D"/>
    <w:rsid w:val="00152DD7"/>
    <w:rsid w:val="00163782"/>
    <w:rsid w:val="00170B76"/>
    <w:rsid w:val="00170CC8"/>
    <w:rsid w:val="001979AC"/>
    <w:rsid w:val="001A46CE"/>
    <w:rsid w:val="001B1D5A"/>
    <w:rsid w:val="001B72D9"/>
    <w:rsid w:val="001D32E9"/>
    <w:rsid w:val="001D34E4"/>
    <w:rsid w:val="001D69BA"/>
    <w:rsid w:val="001E4827"/>
    <w:rsid w:val="001F4C9D"/>
    <w:rsid w:val="00223EA4"/>
    <w:rsid w:val="00237DE7"/>
    <w:rsid w:val="00242F18"/>
    <w:rsid w:val="0025442A"/>
    <w:rsid w:val="00263ECE"/>
    <w:rsid w:val="002642D3"/>
    <w:rsid w:val="00265783"/>
    <w:rsid w:val="002753D0"/>
    <w:rsid w:val="00283EB7"/>
    <w:rsid w:val="002957CD"/>
    <w:rsid w:val="00296B2C"/>
    <w:rsid w:val="00297805"/>
    <w:rsid w:val="002A3D36"/>
    <w:rsid w:val="002A5D6E"/>
    <w:rsid w:val="002B5BA8"/>
    <w:rsid w:val="002E031E"/>
    <w:rsid w:val="002E2FC6"/>
    <w:rsid w:val="002E5EB2"/>
    <w:rsid w:val="00324392"/>
    <w:rsid w:val="00324607"/>
    <w:rsid w:val="003271DE"/>
    <w:rsid w:val="00334593"/>
    <w:rsid w:val="00344F7B"/>
    <w:rsid w:val="00347177"/>
    <w:rsid w:val="003546FA"/>
    <w:rsid w:val="00366A99"/>
    <w:rsid w:val="00367894"/>
    <w:rsid w:val="00375263"/>
    <w:rsid w:val="003873F8"/>
    <w:rsid w:val="003875E7"/>
    <w:rsid w:val="003A14C4"/>
    <w:rsid w:val="003A20B1"/>
    <w:rsid w:val="003A2A90"/>
    <w:rsid w:val="003A4CF5"/>
    <w:rsid w:val="003A4D58"/>
    <w:rsid w:val="003B43CD"/>
    <w:rsid w:val="003E45F4"/>
    <w:rsid w:val="003F255B"/>
    <w:rsid w:val="003F5079"/>
    <w:rsid w:val="00403517"/>
    <w:rsid w:val="00416AE6"/>
    <w:rsid w:val="004259EB"/>
    <w:rsid w:val="00440DA2"/>
    <w:rsid w:val="00454E27"/>
    <w:rsid w:val="004560B0"/>
    <w:rsid w:val="00460CA6"/>
    <w:rsid w:val="00460DE7"/>
    <w:rsid w:val="00467EA1"/>
    <w:rsid w:val="004B2F2C"/>
    <w:rsid w:val="004B5F1F"/>
    <w:rsid w:val="004C677F"/>
    <w:rsid w:val="004D435B"/>
    <w:rsid w:val="005043C4"/>
    <w:rsid w:val="00506EEB"/>
    <w:rsid w:val="00507A4E"/>
    <w:rsid w:val="00522DD9"/>
    <w:rsid w:val="005550F8"/>
    <w:rsid w:val="00560B29"/>
    <w:rsid w:val="00572C94"/>
    <w:rsid w:val="00574B5C"/>
    <w:rsid w:val="0057526E"/>
    <w:rsid w:val="0059512E"/>
    <w:rsid w:val="005A2916"/>
    <w:rsid w:val="005A4F5A"/>
    <w:rsid w:val="005C41E8"/>
    <w:rsid w:val="005C5CDE"/>
    <w:rsid w:val="0060512B"/>
    <w:rsid w:val="00635A6A"/>
    <w:rsid w:val="00636F59"/>
    <w:rsid w:val="00641BC8"/>
    <w:rsid w:val="0065124A"/>
    <w:rsid w:val="006747EE"/>
    <w:rsid w:val="0067675D"/>
    <w:rsid w:val="00682121"/>
    <w:rsid w:val="006827A1"/>
    <w:rsid w:val="00691EA7"/>
    <w:rsid w:val="006B49CB"/>
    <w:rsid w:val="006B7768"/>
    <w:rsid w:val="006B7C5F"/>
    <w:rsid w:val="006D01CE"/>
    <w:rsid w:val="006E0A71"/>
    <w:rsid w:val="006E1F99"/>
    <w:rsid w:val="0070012D"/>
    <w:rsid w:val="00700356"/>
    <w:rsid w:val="0071066A"/>
    <w:rsid w:val="0072764C"/>
    <w:rsid w:val="00731010"/>
    <w:rsid w:val="0073187C"/>
    <w:rsid w:val="0073418F"/>
    <w:rsid w:val="007363FC"/>
    <w:rsid w:val="007415EC"/>
    <w:rsid w:val="007421B5"/>
    <w:rsid w:val="007637F7"/>
    <w:rsid w:val="00773C2C"/>
    <w:rsid w:val="007759B8"/>
    <w:rsid w:val="00781F3C"/>
    <w:rsid w:val="007842FF"/>
    <w:rsid w:val="00786F84"/>
    <w:rsid w:val="007875F0"/>
    <w:rsid w:val="0079094A"/>
    <w:rsid w:val="007A199E"/>
    <w:rsid w:val="007A230E"/>
    <w:rsid w:val="007A27EC"/>
    <w:rsid w:val="007A572E"/>
    <w:rsid w:val="007A62C7"/>
    <w:rsid w:val="007B57E1"/>
    <w:rsid w:val="007C1FCC"/>
    <w:rsid w:val="007C354B"/>
    <w:rsid w:val="007C4EB3"/>
    <w:rsid w:val="007C7C66"/>
    <w:rsid w:val="007D0574"/>
    <w:rsid w:val="007E235A"/>
    <w:rsid w:val="0080176D"/>
    <w:rsid w:val="008175D9"/>
    <w:rsid w:val="0084009D"/>
    <w:rsid w:val="00843F38"/>
    <w:rsid w:val="00843FCB"/>
    <w:rsid w:val="008614AA"/>
    <w:rsid w:val="00876E0E"/>
    <w:rsid w:val="00880FA0"/>
    <w:rsid w:val="00882423"/>
    <w:rsid w:val="008846EE"/>
    <w:rsid w:val="008D2FF9"/>
    <w:rsid w:val="008E02D4"/>
    <w:rsid w:val="008E2E80"/>
    <w:rsid w:val="008F769F"/>
    <w:rsid w:val="0090033C"/>
    <w:rsid w:val="009054DC"/>
    <w:rsid w:val="009219D3"/>
    <w:rsid w:val="00923161"/>
    <w:rsid w:val="00942C1A"/>
    <w:rsid w:val="00946AE7"/>
    <w:rsid w:val="0095067B"/>
    <w:rsid w:val="009626FF"/>
    <w:rsid w:val="00976E78"/>
    <w:rsid w:val="00982E58"/>
    <w:rsid w:val="00985FCF"/>
    <w:rsid w:val="00992D24"/>
    <w:rsid w:val="00995192"/>
    <w:rsid w:val="00996E26"/>
    <w:rsid w:val="009B2268"/>
    <w:rsid w:val="009B2E45"/>
    <w:rsid w:val="009C2427"/>
    <w:rsid w:val="009C43B5"/>
    <w:rsid w:val="009D6359"/>
    <w:rsid w:val="009F1A34"/>
    <w:rsid w:val="00A00718"/>
    <w:rsid w:val="00A0266D"/>
    <w:rsid w:val="00A02FA3"/>
    <w:rsid w:val="00A13CA9"/>
    <w:rsid w:val="00A17997"/>
    <w:rsid w:val="00A24CF4"/>
    <w:rsid w:val="00A27CB4"/>
    <w:rsid w:val="00A33208"/>
    <w:rsid w:val="00A3571C"/>
    <w:rsid w:val="00A36223"/>
    <w:rsid w:val="00A5334B"/>
    <w:rsid w:val="00A64F74"/>
    <w:rsid w:val="00A9061E"/>
    <w:rsid w:val="00A968C5"/>
    <w:rsid w:val="00AB6EDA"/>
    <w:rsid w:val="00AE26D8"/>
    <w:rsid w:val="00AE2A15"/>
    <w:rsid w:val="00AE4DA4"/>
    <w:rsid w:val="00B0523F"/>
    <w:rsid w:val="00B07BFE"/>
    <w:rsid w:val="00B2299A"/>
    <w:rsid w:val="00B37643"/>
    <w:rsid w:val="00B43577"/>
    <w:rsid w:val="00B529D3"/>
    <w:rsid w:val="00B539D3"/>
    <w:rsid w:val="00B71BED"/>
    <w:rsid w:val="00B97F38"/>
    <w:rsid w:val="00BB38E3"/>
    <w:rsid w:val="00BB61B7"/>
    <w:rsid w:val="00BD5EAD"/>
    <w:rsid w:val="00BD7BCB"/>
    <w:rsid w:val="00BD7CD7"/>
    <w:rsid w:val="00BE4306"/>
    <w:rsid w:val="00BE4DE4"/>
    <w:rsid w:val="00BF0921"/>
    <w:rsid w:val="00BF3D14"/>
    <w:rsid w:val="00C06C7E"/>
    <w:rsid w:val="00C26BDE"/>
    <w:rsid w:val="00C41159"/>
    <w:rsid w:val="00C4206C"/>
    <w:rsid w:val="00C42112"/>
    <w:rsid w:val="00C62095"/>
    <w:rsid w:val="00C6482D"/>
    <w:rsid w:val="00C905C4"/>
    <w:rsid w:val="00CC035E"/>
    <w:rsid w:val="00CC3A36"/>
    <w:rsid w:val="00CC3CC2"/>
    <w:rsid w:val="00CD6053"/>
    <w:rsid w:val="00CE3D20"/>
    <w:rsid w:val="00CF72B9"/>
    <w:rsid w:val="00D03080"/>
    <w:rsid w:val="00D10C4C"/>
    <w:rsid w:val="00D17EA6"/>
    <w:rsid w:val="00D247A8"/>
    <w:rsid w:val="00D312E3"/>
    <w:rsid w:val="00D429C7"/>
    <w:rsid w:val="00D42A16"/>
    <w:rsid w:val="00D50B17"/>
    <w:rsid w:val="00D54915"/>
    <w:rsid w:val="00D566DC"/>
    <w:rsid w:val="00D567E1"/>
    <w:rsid w:val="00D63D58"/>
    <w:rsid w:val="00D744E5"/>
    <w:rsid w:val="00D77017"/>
    <w:rsid w:val="00D9568A"/>
    <w:rsid w:val="00DC1008"/>
    <w:rsid w:val="00DC1710"/>
    <w:rsid w:val="00DC5D65"/>
    <w:rsid w:val="00DC7C00"/>
    <w:rsid w:val="00DD10C1"/>
    <w:rsid w:val="00DD1EFF"/>
    <w:rsid w:val="00DD5EFD"/>
    <w:rsid w:val="00DE5682"/>
    <w:rsid w:val="00DF0ABA"/>
    <w:rsid w:val="00DF1F2A"/>
    <w:rsid w:val="00DF3309"/>
    <w:rsid w:val="00DF38DB"/>
    <w:rsid w:val="00DF697C"/>
    <w:rsid w:val="00E04350"/>
    <w:rsid w:val="00E45C1D"/>
    <w:rsid w:val="00E55602"/>
    <w:rsid w:val="00E66534"/>
    <w:rsid w:val="00E848FF"/>
    <w:rsid w:val="00E87ADC"/>
    <w:rsid w:val="00E963C7"/>
    <w:rsid w:val="00EB3C9E"/>
    <w:rsid w:val="00EC5234"/>
    <w:rsid w:val="00EC636D"/>
    <w:rsid w:val="00EF0A01"/>
    <w:rsid w:val="00EF518E"/>
    <w:rsid w:val="00F16E44"/>
    <w:rsid w:val="00F20AEE"/>
    <w:rsid w:val="00F2228F"/>
    <w:rsid w:val="00F3402D"/>
    <w:rsid w:val="00F34BCF"/>
    <w:rsid w:val="00F42FB4"/>
    <w:rsid w:val="00F44A02"/>
    <w:rsid w:val="00F46BB1"/>
    <w:rsid w:val="00F662B2"/>
    <w:rsid w:val="00F816D3"/>
    <w:rsid w:val="00F90F62"/>
    <w:rsid w:val="00F91764"/>
    <w:rsid w:val="00F91E7B"/>
    <w:rsid w:val="00F94B11"/>
    <w:rsid w:val="00FD10BB"/>
    <w:rsid w:val="00FE0BA0"/>
    <w:rsid w:val="00FF5A25"/>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9A41D"/>
  <w15:docId w15:val="{AC18AF63-F663-4103-BEF8-2B8ED6EBD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5F4"/>
  </w:style>
  <w:style w:type="paragraph" w:styleId="1">
    <w:name w:val="heading 1"/>
    <w:basedOn w:val="a"/>
    <w:next w:val="a"/>
    <w:link w:val="10"/>
    <w:uiPriority w:val="9"/>
    <w:qFormat/>
    <w:rsid w:val="00A179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EC52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7A572E"/>
    <w:pPr>
      <w:keepNext/>
      <w:spacing w:after="0" w:line="360" w:lineRule="auto"/>
      <w:jc w:val="center"/>
      <w:outlineLvl w:val="2"/>
    </w:pPr>
    <w:rPr>
      <w:rFonts w:ascii="Times New Roman" w:eastAsia="Times New Roman" w:hAnsi="Times New Roman" w:cs="Times New Roman"/>
      <w:b/>
      <w:sz w:val="28"/>
      <w:szCs w:val="20"/>
      <w:lang w:val="lt-LT"/>
    </w:rPr>
  </w:style>
  <w:style w:type="paragraph" w:styleId="5">
    <w:name w:val="heading 5"/>
    <w:basedOn w:val="a"/>
    <w:next w:val="a"/>
    <w:link w:val="50"/>
    <w:qFormat/>
    <w:rsid w:val="007A572E"/>
    <w:pPr>
      <w:keepNext/>
      <w:spacing w:after="0" w:line="240" w:lineRule="auto"/>
      <w:jc w:val="center"/>
      <w:outlineLvl w:val="4"/>
    </w:pPr>
    <w:rPr>
      <w:rFonts w:ascii="Times New Roman" w:eastAsia="Times New Roman" w:hAnsi="Times New Roman" w:cs="Times New Roman"/>
      <w:b/>
      <w:szCs w:val="20"/>
      <w:lang w:val="lt-L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571C"/>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A3571C"/>
  </w:style>
  <w:style w:type="paragraph" w:styleId="a5">
    <w:name w:val="footer"/>
    <w:basedOn w:val="a"/>
    <w:link w:val="a6"/>
    <w:unhideWhenUsed/>
    <w:rsid w:val="00A3571C"/>
    <w:pPr>
      <w:tabs>
        <w:tab w:val="center" w:pos="4819"/>
        <w:tab w:val="right" w:pos="9639"/>
      </w:tabs>
      <w:spacing w:after="0" w:line="240" w:lineRule="auto"/>
    </w:pPr>
  </w:style>
  <w:style w:type="character" w:customStyle="1" w:styleId="a6">
    <w:name w:val="Нижній колонтитул Знак"/>
    <w:basedOn w:val="a0"/>
    <w:link w:val="a5"/>
    <w:rsid w:val="00A3571C"/>
  </w:style>
  <w:style w:type="paragraph" w:styleId="a7">
    <w:name w:val="footnote text"/>
    <w:basedOn w:val="a"/>
    <w:link w:val="a8"/>
    <w:uiPriority w:val="99"/>
    <w:semiHidden/>
    <w:unhideWhenUsed/>
    <w:rsid w:val="00A3571C"/>
    <w:pPr>
      <w:spacing w:after="0" w:line="240" w:lineRule="auto"/>
    </w:pPr>
    <w:rPr>
      <w:sz w:val="20"/>
      <w:szCs w:val="20"/>
    </w:rPr>
  </w:style>
  <w:style w:type="character" w:customStyle="1" w:styleId="a8">
    <w:name w:val="Текст виноски Знак"/>
    <w:basedOn w:val="a0"/>
    <w:link w:val="a7"/>
    <w:uiPriority w:val="99"/>
    <w:semiHidden/>
    <w:rsid w:val="00A3571C"/>
    <w:rPr>
      <w:sz w:val="20"/>
      <w:szCs w:val="20"/>
    </w:rPr>
  </w:style>
  <w:style w:type="character" w:styleId="a9">
    <w:name w:val="footnote reference"/>
    <w:basedOn w:val="a0"/>
    <w:uiPriority w:val="99"/>
    <w:semiHidden/>
    <w:unhideWhenUsed/>
    <w:rsid w:val="00A3571C"/>
    <w:rPr>
      <w:vertAlign w:val="superscript"/>
    </w:rPr>
  </w:style>
  <w:style w:type="table" w:styleId="aa">
    <w:name w:val="Table Grid"/>
    <w:basedOn w:val="a1"/>
    <w:uiPriority w:val="59"/>
    <w:rsid w:val="00A3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D1EFF"/>
    <w:rPr>
      <w:color w:val="0000FF" w:themeColor="hyperlink"/>
      <w:u w:val="single"/>
    </w:rPr>
  </w:style>
  <w:style w:type="paragraph" w:styleId="ac">
    <w:name w:val="Balloon Text"/>
    <w:basedOn w:val="a"/>
    <w:link w:val="ad"/>
    <w:uiPriority w:val="99"/>
    <w:semiHidden/>
    <w:unhideWhenUsed/>
    <w:rsid w:val="00560B29"/>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560B29"/>
    <w:rPr>
      <w:rFonts w:ascii="Tahoma" w:hAnsi="Tahoma" w:cs="Tahoma"/>
      <w:sz w:val="16"/>
      <w:szCs w:val="16"/>
    </w:rPr>
  </w:style>
  <w:style w:type="paragraph" w:styleId="ae">
    <w:name w:val="List Paragraph"/>
    <w:basedOn w:val="a"/>
    <w:uiPriority w:val="34"/>
    <w:qFormat/>
    <w:rsid w:val="00A36223"/>
    <w:pPr>
      <w:ind w:left="720"/>
      <w:contextualSpacing/>
    </w:pPr>
  </w:style>
  <w:style w:type="character" w:customStyle="1" w:styleId="Bodytext4">
    <w:name w:val="Body text (4)"/>
    <w:rsid w:val="0090033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Bodytext4105pt">
    <w:name w:val="Body text (4) + 10.5 pt"/>
    <w:rsid w:val="0090033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paragraph" w:customStyle="1" w:styleId="Heading11">
    <w:name w:val="Heading 11"/>
    <w:basedOn w:val="a"/>
    <w:uiPriority w:val="1"/>
    <w:qFormat/>
    <w:rsid w:val="0090033C"/>
    <w:pPr>
      <w:widowControl w:val="0"/>
      <w:autoSpaceDE w:val="0"/>
      <w:autoSpaceDN w:val="0"/>
      <w:spacing w:after="0" w:line="240" w:lineRule="auto"/>
      <w:ind w:left="576" w:hanging="241"/>
      <w:jc w:val="both"/>
      <w:outlineLvl w:val="1"/>
    </w:pPr>
    <w:rPr>
      <w:rFonts w:ascii="Book Antiqua" w:eastAsia="Book Antiqua" w:hAnsi="Book Antiqua" w:cs="Book Antiqua"/>
      <w:b/>
      <w:bCs/>
      <w:sz w:val="24"/>
      <w:szCs w:val="24"/>
      <w:lang w:val="en-US" w:bidi="en-US"/>
    </w:rPr>
  </w:style>
  <w:style w:type="paragraph" w:customStyle="1" w:styleId="af">
    <w:name w:val="Результати"/>
    <w:basedOn w:val="a"/>
    <w:link w:val="af0"/>
    <w:qFormat/>
    <w:rsid w:val="009F1A34"/>
    <w:pPr>
      <w:spacing w:after="40" w:line="240" w:lineRule="auto"/>
      <w:ind w:firstLine="567"/>
      <w:jc w:val="both"/>
    </w:pPr>
    <w:rPr>
      <w:rFonts w:asciiTheme="majorHAnsi" w:hAnsiTheme="majorHAnsi"/>
    </w:rPr>
  </w:style>
  <w:style w:type="paragraph" w:customStyle="1" w:styleId="af1">
    <w:name w:val="цит"/>
    <w:basedOn w:val="a"/>
    <w:link w:val="af2"/>
    <w:qFormat/>
    <w:rsid w:val="002A3D36"/>
    <w:pPr>
      <w:spacing w:before="40" w:after="40" w:line="240" w:lineRule="auto"/>
      <w:ind w:left="1701" w:right="425" w:hanging="567"/>
      <w:jc w:val="both"/>
    </w:pPr>
    <w:rPr>
      <w:rFonts w:asciiTheme="majorHAnsi" w:hAnsiTheme="majorHAnsi"/>
      <w:i/>
    </w:rPr>
  </w:style>
  <w:style w:type="character" w:customStyle="1" w:styleId="af0">
    <w:name w:val="Результати Знак"/>
    <w:basedOn w:val="a0"/>
    <w:link w:val="af"/>
    <w:rsid w:val="009F1A34"/>
    <w:rPr>
      <w:rFonts w:asciiTheme="majorHAnsi" w:hAnsiTheme="majorHAnsi"/>
    </w:rPr>
  </w:style>
  <w:style w:type="character" w:customStyle="1" w:styleId="af2">
    <w:name w:val="цит Знак"/>
    <w:basedOn w:val="a0"/>
    <w:link w:val="af1"/>
    <w:rsid w:val="002A3D36"/>
    <w:rPr>
      <w:rFonts w:asciiTheme="majorHAnsi" w:hAnsiTheme="majorHAnsi"/>
      <w:i/>
    </w:rPr>
  </w:style>
  <w:style w:type="character" w:customStyle="1" w:styleId="30">
    <w:name w:val="Заголовок 3 Знак"/>
    <w:basedOn w:val="a0"/>
    <w:link w:val="3"/>
    <w:rsid w:val="007A572E"/>
    <w:rPr>
      <w:rFonts w:ascii="Times New Roman" w:eastAsia="Times New Roman" w:hAnsi="Times New Roman" w:cs="Times New Roman"/>
      <w:b/>
      <w:sz w:val="28"/>
      <w:szCs w:val="20"/>
      <w:lang w:val="lt-LT"/>
    </w:rPr>
  </w:style>
  <w:style w:type="character" w:customStyle="1" w:styleId="50">
    <w:name w:val="Заголовок 5 Знак"/>
    <w:basedOn w:val="a0"/>
    <w:link w:val="5"/>
    <w:rsid w:val="007A572E"/>
    <w:rPr>
      <w:rFonts w:ascii="Times New Roman" w:eastAsia="Times New Roman" w:hAnsi="Times New Roman" w:cs="Times New Roman"/>
      <w:b/>
      <w:szCs w:val="20"/>
      <w:lang w:val="lt-LT"/>
    </w:rPr>
  </w:style>
  <w:style w:type="paragraph" w:styleId="21">
    <w:name w:val="Body Text 2"/>
    <w:basedOn w:val="a"/>
    <w:link w:val="22"/>
    <w:rsid w:val="007A572E"/>
    <w:pPr>
      <w:spacing w:after="0" w:line="240" w:lineRule="auto"/>
      <w:jc w:val="both"/>
    </w:pPr>
    <w:rPr>
      <w:rFonts w:ascii="TimesLT" w:eastAsia="Times New Roman" w:hAnsi="TimesLT" w:cs="Times New Roman"/>
      <w:sz w:val="24"/>
      <w:szCs w:val="20"/>
      <w:lang w:val="lt-LT"/>
    </w:rPr>
  </w:style>
  <w:style w:type="character" w:customStyle="1" w:styleId="22">
    <w:name w:val="Основний текст 2 Знак"/>
    <w:basedOn w:val="a0"/>
    <w:link w:val="21"/>
    <w:rsid w:val="007A572E"/>
    <w:rPr>
      <w:rFonts w:ascii="TimesLT" w:eastAsia="Times New Roman" w:hAnsi="TimesLT" w:cs="Times New Roman"/>
      <w:sz w:val="24"/>
      <w:szCs w:val="20"/>
      <w:lang w:val="lt-LT"/>
    </w:rPr>
  </w:style>
  <w:style w:type="paragraph" w:styleId="af3">
    <w:name w:val="Body Text Indent"/>
    <w:basedOn w:val="a"/>
    <w:link w:val="af4"/>
    <w:rsid w:val="007A572E"/>
    <w:pPr>
      <w:spacing w:after="120" w:line="240" w:lineRule="auto"/>
      <w:ind w:left="283"/>
    </w:pPr>
    <w:rPr>
      <w:rFonts w:ascii="Times New Roman" w:eastAsia="Times New Roman" w:hAnsi="Times New Roman" w:cs="Times New Roman"/>
      <w:sz w:val="24"/>
      <w:szCs w:val="24"/>
      <w:lang w:val="en-US"/>
    </w:rPr>
  </w:style>
  <w:style w:type="character" w:customStyle="1" w:styleId="af4">
    <w:name w:val="Основний текст з відступом Знак"/>
    <w:basedOn w:val="a0"/>
    <w:link w:val="af3"/>
    <w:rsid w:val="007A572E"/>
    <w:rPr>
      <w:rFonts w:ascii="Times New Roman" w:eastAsia="Times New Roman" w:hAnsi="Times New Roman" w:cs="Times New Roman"/>
      <w:sz w:val="24"/>
      <w:szCs w:val="24"/>
      <w:lang w:val="en-US"/>
    </w:rPr>
  </w:style>
  <w:style w:type="character" w:customStyle="1" w:styleId="ct-with-fmlt">
    <w:name w:val="ct-with-fmlt"/>
    <w:basedOn w:val="a0"/>
    <w:rsid w:val="00A02FA3"/>
    <w:rPr>
      <w:shd w:val="clear" w:color="auto" w:fill="FFFFFF"/>
    </w:rPr>
  </w:style>
  <w:style w:type="character" w:customStyle="1" w:styleId="11">
    <w:name w:val="Незакрита згадка1"/>
    <w:basedOn w:val="a0"/>
    <w:uiPriority w:val="99"/>
    <w:semiHidden/>
    <w:unhideWhenUsed/>
    <w:rsid w:val="00700356"/>
    <w:rPr>
      <w:color w:val="605E5C"/>
      <w:shd w:val="clear" w:color="auto" w:fill="E1DFDD"/>
    </w:rPr>
  </w:style>
  <w:style w:type="character" w:customStyle="1" w:styleId="article-headerdoilabel">
    <w:name w:val="article-header__doi__label"/>
    <w:basedOn w:val="a0"/>
    <w:rsid w:val="00700356"/>
  </w:style>
  <w:style w:type="character" w:customStyle="1" w:styleId="10">
    <w:name w:val="Заголовок 1 Знак"/>
    <w:basedOn w:val="a0"/>
    <w:link w:val="1"/>
    <w:uiPriority w:val="9"/>
    <w:rsid w:val="00A17997"/>
    <w:rPr>
      <w:rFonts w:asciiTheme="majorHAnsi" w:eastAsiaTheme="majorEastAsia" w:hAnsiTheme="majorHAnsi" w:cstheme="majorBidi"/>
      <w:color w:val="365F91" w:themeColor="accent1" w:themeShade="BF"/>
      <w:sz w:val="32"/>
      <w:szCs w:val="32"/>
    </w:rPr>
  </w:style>
  <w:style w:type="character" w:customStyle="1" w:styleId="nlmarticle-title">
    <w:name w:val="nlm_article-title"/>
    <w:basedOn w:val="a0"/>
    <w:rsid w:val="007A27EC"/>
  </w:style>
  <w:style w:type="character" w:customStyle="1" w:styleId="contribdegrees">
    <w:name w:val="contribdegrees"/>
    <w:basedOn w:val="a0"/>
    <w:rsid w:val="007A27EC"/>
  </w:style>
  <w:style w:type="character" w:customStyle="1" w:styleId="orcid-icon">
    <w:name w:val="orcid-icon"/>
    <w:basedOn w:val="a0"/>
    <w:rsid w:val="007A27EC"/>
  </w:style>
  <w:style w:type="paragraph" w:customStyle="1" w:styleId="downloadcitations">
    <w:name w:val="downloadcitations"/>
    <w:basedOn w:val="a"/>
    <w:rsid w:val="007A27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x-doi">
    <w:name w:val="dx-doi"/>
    <w:basedOn w:val="a"/>
    <w:rsid w:val="007A27EC"/>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Emphasis"/>
    <w:basedOn w:val="a0"/>
    <w:uiPriority w:val="20"/>
    <w:qFormat/>
    <w:rsid w:val="00E963C7"/>
    <w:rPr>
      <w:i/>
      <w:iCs/>
    </w:rPr>
  </w:style>
  <w:style w:type="character" w:customStyle="1" w:styleId="sciprofiles-linkname">
    <w:name w:val="sciprofiles-link__name"/>
    <w:basedOn w:val="a0"/>
    <w:rsid w:val="00BF0921"/>
  </w:style>
  <w:style w:type="character" w:customStyle="1" w:styleId="ref-lnk">
    <w:name w:val="ref-lnk"/>
    <w:basedOn w:val="a0"/>
    <w:rsid w:val="008E2E80"/>
  </w:style>
  <w:style w:type="character" w:customStyle="1" w:styleId="accordion-tabbedtab-mobile">
    <w:name w:val="accordion-tabbed__tab-mobile"/>
    <w:basedOn w:val="a0"/>
    <w:rsid w:val="00F662B2"/>
  </w:style>
  <w:style w:type="character" w:customStyle="1" w:styleId="comma-separator">
    <w:name w:val="comma-separator"/>
    <w:basedOn w:val="a0"/>
    <w:rsid w:val="00F662B2"/>
  </w:style>
  <w:style w:type="character" w:customStyle="1" w:styleId="epub-state">
    <w:name w:val="epub-state"/>
    <w:basedOn w:val="a0"/>
    <w:rsid w:val="00F662B2"/>
  </w:style>
  <w:style w:type="character" w:customStyle="1" w:styleId="epub-date">
    <w:name w:val="epub-date"/>
    <w:basedOn w:val="a0"/>
    <w:rsid w:val="00F662B2"/>
  </w:style>
  <w:style w:type="character" w:customStyle="1" w:styleId="inlineblock">
    <w:name w:val="inlineblock"/>
    <w:basedOn w:val="a0"/>
    <w:rsid w:val="009B2E45"/>
  </w:style>
  <w:style w:type="character" w:customStyle="1" w:styleId="authors">
    <w:name w:val="authors"/>
    <w:basedOn w:val="a0"/>
    <w:rsid w:val="00786F84"/>
  </w:style>
  <w:style w:type="character" w:customStyle="1" w:styleId="12">
    <w:name w:val="Дата1"/>
    <w:basedOn w:val="a0"/>
    <w:rsid w:val="00786F84"/>
  </w:style>
  <w:style w:type="character" w:customStyle="1" w:styleId="arttitle">
    <w:name w:val="art_title"/>
    <w:basedOn w:val="a0"/>
    <w:rsid w:val="00786F84"/>
  </w:style>
  <w:style w:type="character" w:customStyle="1" w:styleId="serialtitle">
    <w:name w:val="serial_title"/>
    <w:basedOn w:val="a0"/>
    <w:rsid w:val="00786F84"/>
  </w:style>
  <w:style w:type="character" w:customStyle="1" w:styleId="doilink">
    <w:name w:val="doi_link"/>
    <w:basedOn w:val="a0"/>
    <w:rsid w:val="00786F84"/>
  </w:style>
  <w:style w:type="paragraph" w:customStyle="1" w:styleId="nova-legacy-e-listitem">
    <w:name w:val="nova-legacy-e-list__item"/>
    <w:basedOn w:val="a"/>
    <w:rsid w:val="003246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eriod">
    <w:name w:val="period"/>
    <w:basedOn w:val="a0"/>
    <w:rsid w:val="00242F18"/>
  </w:style>
  <w:style w:type="character" w:customStyle="1" w:styleId="cit">
    <w:name w:val="cit"/>
    <w:basedOn w:val="a0"/>
    <w:rsid w:val="00242F18"/>
  </w:style>
  <w:style w:type="character" w:customStyle="1" w:styleId="citation-doi">
    <w:name w:val="citation-doi"/>
    <w:basedOn w:val="a0"/>
    <w:rsid w:val="00242F18"/>
  </w:style>
  <w:style w:type="character" w:customStyle="1" w:styleId="title-text">
    <w:name w:val="title-text"/>
    <w:basedOn w:val="a0"/>
    <w:rsid w:val="00EC5234"/>
  </w:style>
  <w:style w:type="character" w:customStyle="1" w:styleId="sr-only">
    <w:name w:val="sr-only"/>
    <w:basedOn w:val="a0"/>
    <w:rsid w:val="00EC5234"/>
  </w:style>
  <w:style w:type="character" w:customStyle="1" w:styleId="text">
    <w:name w:val="text"/>
    <w:basedOn w:val="a0"/>
    <w:rsid w:val="00EC5234"/>
  </w:style>
  <w:style w:type="character" w:customStyle="1" w:styleId="author-ref">
    <w:name w:val="author-ref"/>
    <w:basedOn w:val="a0"/>
    <w:rsid w:val="00EC5234"/>
  </w:style>
  <w:style w:type="paragraph" w:styleId="af6">
    <w:name w:val="Normal (Web)"/>
    <w:basedOn w:val="a"/>
    <w:uiPriority w:val="99"/>
    <w:semiHidden/>
    <w:unhideWhenUsed/>
    <w:rsid w:val="00EC52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EC5234"/>
    <w:rPr>
      <w:rFonts w:asciiTheme="majorHAnsi" w:eastAsiaTheme="majorEastAsia" w:hAnsiTheme="majorHAnsi" w:cstheme="majorBidi"/>
      <w:color w:val="365F91" w:themeColor="accent1" w:themeShade="BF"/>
      <w:sz w:val="26"/>
      <w:szCs w:val="26"/>
    </w:rPr>
  </w:style>
  <w:style w:type="paragraph" w:styleId="af7">
    <w:name w:val="Body Text"/>
    <w:basedOn w:val="a"/>
    <w:link w:val="af8"/>
    <w:uiPriority w:val="99"/>
    <w:semiHidden/>
    <w:unhideWhenUsed/>
    <w:rsid w:val="0095067B"/>
    <w:pPr>
      <w:spacing w:after="120"/>
    </w:pPr>
  </w:style>
  <w:style w:type="character" w:customStyle="1" w:styleId="af8">
    <w:name w:val="Основний текст Знак"/>
    <w:basedOn w:val="a0"/>
    <w:link w:val="af7"/>
    <w:uiPriority w:val="99"/>
    <w:semiHidden/>
    <w:rsid w:val="0095067B"/>
  </w:style>
  <w:style w:type="character" w:customStyle="1" w:styleId="23">
    <w:name w:val="Незакрита згадка2"/>
    <w:basedOn w:val="a0"/>
    <w:uiPriority w:val="99"/>
    <w:semiHidden/>
    <w:unhideWhenUsed/>
    <w:rsid w:val="0095067B"/>
    <w:rPr>
      <w:color w:val="605E5C"/>
      <w:shd w:val="clear" w:color="auto" w:fill="E1DFDD"/>
    </w:rPr>
  </w:style>
  <w:style w:type="table" w:styleId="-31">
    <w:name w:val="Grid Table 3 Accent 1"/>
    <w:basedOn w:val="a1"/>
    <w:uiPriority w:val="48"/>
    <w:rsid w:val="006D01CE"/>
    <w:pPr>
      <w:spacing w:after="0" w:line="240" w:lineRule="auto"/>
    </w:pPr>
    <w:rPr>
      <w:rFonts w:eastAsiaTheme="minorEastAsia"/>
      <w:kern w:val="2"/>
      <w:lang w:eastAsia="zh-CN"/>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
    <w:name w:val="Grid Table 3"/>
    <w:basedOn w:val="a1"/>
    <w:uiPriority w:val="48"/>
    <w:rsid w:val="00031A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31">
    <w:name w:val="Незакрита згадка3"/>
    <w:basedOn w:val="a0"/>
    <w:uiPriority w:val="99"/>
    <w:semiHidden/>
    <w:unhideWhenUsed/>
    <w:rsid w:val="00727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2929">
      <w:bodyDiv w:val="1"/>
      <w:marLeft w:val="0"/>
      <w:marRight w:val="0"/>
      <w:marTop w:val="0"/>
      <w:marBottom w:val="0"/>
      <w:divBdr>
        <w:top w:val="none" w:sz="0" w:space="0" w:color="auto"/>
        <w:left w:val="none" w:sz="0" w:space="0" w:color="auto"/>
        <w:bottom w:val="none" w:sz="0" w:space="0" w:color="auto"/>
        <w:right w:val="none" w:sz="0" w:space="0" w:color="auto"/>
      </w:divBdr>
    </w:div>
    <w:div w:id="31468831">
      <w:bodyDiv w:val="1"/>
      <w:marLeft w:val="0"/>
      <w:marRight w:val="0"/>
      <w:marTop w:val="0"/>
      <w:marBottom w:val="0"/>
      <w:divBdr>
        <w:top w:val="none" w:sz="0" w:space="0" w:color="auto"/>
        <w:left w:val="none" w:sz="0" w:space="0" w:color="auto"/>
        <w:bottom w:val="none" w:sz="0" w:space="0" w:color="auto"/>
        <w:right w:val="none" w:sz="0" w:space="0" w:color="auto"/>
      </w:divBdr>
    </w:div>
    <w:div w:id="69932791">
      <w:bodyDiv w:val="1"/>
      <w:marLeft w:val="0"/>
      <w:marRight w:val="0"/>
      <w:marTop w:val="0"/>
      <w:marBottom w:val="0"/>
      <w:divBdr>
        <w:top w:val="none" w:sz="0" w:space="0" w:color="auto"/>
        <w:left w:val="none" w:sz="0" w:space="0" w:color="auto"/>
        <w:bottom w:val="none" w:sz="0" w:space="0" w:color="auto"/>
        <w:right w:val="none" w:sz="0" w:space="0" w:color="auto"/>
      </w:divBdr>
    </w:div>
    <w:div w:id="74330765">
      <w:bodyDiv w:val="1"/>
      <w:marLeft w:val="0"/>
      <w:marRight w:val="0"/>
      <w:marTop w:val="0"/>
      <w:marBottom w:val="0"/>
      <w:divBdr>
        <w:top w:val="none" w:sz="0" w:space="0" w:color="auto"/>
        <w:left w:val="none" w:sz="0" w:space="0" w:color="auto"/>
        <w:bottom w:val="none" w:sz="0" w:space="0" w:color="auto"/>
        <w:right w:val="none" w:sz="0" w:space="0" w:color="auto"/>
      </w:divBdr>
      <w:divsChild>
        <w:div w:id="1573195276">
          <w:marLeft w:val="0"/>
          <w:marRight w:val="0"/>
          <w:marTop w:val="0"/>
          <w:marBottom w:val="0"/>
          <w:divBdr>
            <w:top w:val="none" w:sz="0" w:space="0" w:color="auto"/>
            <w:left w:val="none" w:sz="0" w:space="0" w:color="auto"/>
            <w:bottom w:val="none" w:sz="0" w:space="0" w:color="auto"/>
            <w:right w:val="none" w:sz="0" w:space="0" w:color="auto"/>
          </w:divBdr>
          <w:divsChild>
            <w:div w:id="1097600253">
              <w:marLeft w:val="0"/>
              <w:marRight w:val="0"/>
              <w:marTop w:val="0"/>
              <w:marBottom w:val="0"/>
              <w:divBdr>
                <w:top w:val="none" w:sz="0" w:space="0" w:color="auto"/>
                <w:left w:val="none" w:sz="0" w:space="0" w:color="auto"/>
                <w:bottom w:val="none" w:sz="0" w:space="0" w:color="auto"/>
                <w:right w:val="none" w:sz="0" w:space="0" w:color="auto"/>
              </w:divBdr>
              <w:divsChild>
                <w:div w:id="1451512819">
                  <w:marLeft w:val="0"/>
                  <w:marRight w:val="0"/>
                  <w:marTop w:val="0"/>
                  <w:marBottom w:val="0"/>
                  <w:divBdr>
                    <w:top w:val="none" w:sz="0" w:space="0" w:color="auto"/>
                    <w:left w:val="none" w:sz="0" w:space="0" w:color="auto"/>
                    <w:bottom w:val="none" w:sz="0" w:space="0" w:color="auto"/>
                    <w:right w:val="none" w:sz="0" w:space="0" w:color="auto"/>
                  </w:divBdr>
                  <w:divsChild>
                    <w:div w:id="1538085519">
                      <w:marLeft w:val="0"/>
                      <w:marRight w:val="0"/>
                      <w:marTop w:val="0"/>
                      <w:marBottom w:val="0"/>
                      <w:divBdr>
                        <w:top w:val="none" w:sz="0" w:space="0" w:color="auto"/>
                        <w:left w:val="none" w:sz="0" w:space="0" w:color="auto"/>
                        <w:bottom w:val="none" w:sz="0" w:space="0" w:color="auto"/>
                        <w:right w:val="none" w:sz="0" w:space="0" w:color="auto"/>
                      </w:divBdr>
                      <w:divsChild>
                        <w:div w:id="227107878">
                          <w:marLeft w:val="0"/>
                          <w:marRight w:val="0"/>
                          <w:marTop w:val="0"/>
                          <w:marBottom w:val="0"/>
                          <w:divBdr>
                            <w:top w:val="none" w:sz="0" w:space="0" w:color="auto"/>
                            <w:left w:val="none" w:sz="0" w:space="0" w:color="auto"/>
                            <w:bottom w:val="none" w:sz="0" w:space="0" w:color="auto"/>
                            <w:right w:val="none" w:sz="0" w:space="0" w:color="auto"/>
                          </w:divBdr>
                        </w:div>
                        <w:div w:id="65943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152192">
          <w:marLeft w:val="0"/>
          <w:marRight w:val="0"/>
          <w:marTop w:val="0"/>
          <w:marBottom w:val="0"/>
          <w:divBdr>
            <w:top w:val="none" w:sz="0" w:space="0" w:color="auto"/>
            <w:left w:val="none" w:sz="0" w:space="0" w:color="auto"/>
            <w:bottom w:val="none" w:sz="0" w:space="0" w:color="auto"/>
            <w:right w:val="none" w:sz="0" w:space="0" w:color="auto"/>
          </w:divBdr>
          <w:divsChild>
            <w:div w:id="347831348">
              <w:marLeft w:val="0"/>
              <w:marRight w:val="0"/>
              <w:marTop w:val="0"/>
              <w:marBottom w:val="0"/>
              <w:divBdr>
                <w:top w:val="none" w:sz="0" w:space="0" w:color="auto"/>
                <w:left w:val="none" w:sz="0" w:space="0" w:color="auto"/>
                <w:bottom w:val="none" w:sz="0" w:space="0" w:color="auto"/>
                <w:right w:val="none" w:sz="0" w:space="0" w:color="auto"/>
              </w:divBdr>
              <w:divsChild>
                <w:div w:id="1289093517">
                  <w:marLeft w:val="0"/>
                  <w:marRight w:val="0"/>
                  <w:marTop w:val="0"/>
                  <w:marBottom w:val="0"/>
                  <w:divBdr>
                    <w:top w:val="none" w:sz="0" w:space="0" w:color="auto"/>
                    <w:left w:val="none" w:sz="0" w:space="0" w:color="auto"/>
                    <w:bottom w:val="none" w:sz="0" w:space="0" w:color="auto"/>
                    <w:right w:val="none" w:sz="0" w:space="0" w:color="auto"/>
                  </w:divBdr>
                  <w:divsChild>
                    <w:div w:id="1312908734">
                      <w:marLeft w:val="0"/>
                      <w:marRight w:val="0"/>
                      <w:marTop w:val="0"/>
                      <w:marBottom w:val="0"/>
                      <w:divBdr>
                        <w:top w:val="none" w:sz="0" w:space="0" w:color="auto"/>
                        <w:left w:val="none" w:sz="0" w:space="0" w:color="auto"/>
                        <w:bottom w:val="none" w:sz="0" w:space="0" w:color="auto"/>
                        <w:right w:val="none" w:sz="0" w:space="0" w:color="auto"/>
                      </w:divBdr>
                      <w:divsChild>
                        <w:div w:id="631521537">
                          <w:marLeft w:val="0"/>
                          <w:marRight w:val="0"/>
                          <w:marTop w:val="0"/>
                          <w:marBottom w:val="0"/>
                          <w:divBdr>
                            <w:top w:val="none" w:sz="0" w:space="0" w:color="auto"/>
                            <w:left w:val="none" w:sz="0" w:space="0" w:color="auto"/>
                            <w:bottom w:val="none" w:sz="0" w:space="0" w:color="auto"/>
                            <w:right w:val="none" w:sz="0" w:space="0" w:color="auto"/>
                          </w:divBdr>
                          <w:divsChild>
                            <w:div w:id="1072460399">
                              <w:marLeft w:val="0"/>
                              <w:marRight w:val="0"/>
                              <w:marTop w:val="0"/>
                              <w:marBottom w:val="0"/>
                              <w:divBdr>
                                <w:top w:val="none" w:sz="0" w:space="0" w:color="auto"/>
                                <w:left w:val="none" w:sz="0" w:space="0" w:color="auto"/>
                                <w:bottom w:val="none" w:sz="0" w:space="0" w:color="auto"/>
                                <w:right w:val="none" w:sz="0" w:space="0" w:color="auto"/>
                              </w:divBdr>
                              <w:divsChild>
                                <w:div w:id="1059942399">
                                  <w:marLeft w:val="0"/>
                                  <w:marRight w:val="0"/>
                                  <w:marTop w:val="0"/>
                                  <w:marBottom w:val="0"/>
                                  <w:divBdr>
                                    <w:top w:val="none" w:sz="0" w:space="0" w:color="auto"/>
                                    <w:left w:val="none" w:sz="0" w:space="0" w:color="auto"/>
                                    <w:bottom w:val="none" w:sz="0" w:space="0" w:color="auto"/>
                                    <w:right w:val="none" w:sz="0" w:space="0" w:color="auto"/>
                                  </w:divBdr>
                                  <w:divsChild>
                                    <w:div w:id="1939410486">
                                      <w:marLeft w:val="0"/>
                                      <w:marRight w:val="0"/>
                                      <w:marTop w:val="0"/>
                                      <w:marBottom w:val="0"/>
                                      <w:divBdr>
                                        <w:top w:val="none" w:sz="0" w:space="0" w:color="auto"/>
                                        <w:left w:val="none" w:sz="0" w:space="0" w:color="auto"/>
                                        <w:bottom w:val="none" w:sz="0" w:space="0" w:color="auto"/>
                                        <w:right w:val="none" w:sz="0" w:space="0" w:color="auto"/>
                                      </w:divBdr>
                                      <w:divsChild>
                                        <w:div w:id="161297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301007">
      <w:bodyDiv w:val="1"/>
      <w:marLeft w:val="0"/>
      <w:marRight w:val="0"/>
      <w:marTop w:val="0"/>
      <w:marBottom w:val="0"/>
      <w:divBdr>
        <w:top w:val="none" w:sz="0" w:space="0" w:color="auto"/>
        <w:left w:val="none" w:sz="0" w:space="0" w:color="auto"/>
        <w:bottom w:val="none" w:sz="0" w:space="0" w:color="auto"/>
        <w:right w:val="none" w:sz="0" w:space="0" w:color="auto"/>
      </w:divBdr>
    </w:div>
    <w:div w:id="163670422">
      <w:bodyDiv w:val="1"/>
      <w:marLeft w:val="0"/>
      <w:marRight w:val="0"/>
      <w:marTop w:val="0"/>
      <w:marBottom w:val="0"/>
      <w:divBdr>
        <w:top w:val="none" w:sz="0" w:space="0" w:color="auto"/>
        <w:left w:val="none" w:sz="0" w:space="0" w:color="auto"/>
        <w:bottom w:val="none" w:sz="0" w:space="0" w:color="auto"/>
        <w:right w:val="none" w:sz="0" w:space="0" w:color="auto"/>
      </w:divBdr>
    </w:div>
    <w:div w:id="207648855">
      <w:bodyDiv w:val="1"/>
      <w:marLeft w:val="0"/>
      <w:marRight w:val="0"/>
      <w:marTop w:val="0"/>
      <w:marBottom w:val="0"/>
      <w:divBdr>
        <w:top w:val="none" w:sz="0" w:space="0" w:color="auto"/>
        <w:left w:val="none" w:sz="0" w:space="0" w:color="auto"/>
        <w:bottom w:val="none" w:sz="0" w:space="0" w:color="auto"/>
        <w:right w:val="none" w:sz="0" w:space="0" w:color="auto"/>
      </w:divBdr>
    </w:div>
    <w:div w:id="227376927">
      <w:bodyDiv w:val="1"/>
      <w:marLeft w:val="0"/>
      <w:marRight w:val="0"/>
      <w:marTop w:val="0"/>
      <w:marBottom w:val="0"/>
      <w:divBdr>
        <w:top w:val="none" w:sz="0" w:space="0" w:color="auto"/>
        <w:left w:val="none" w:sz="0" w:space="0" w:color="auto"/>
        <w:bottom w:val="none" w:sz="0" w:space="0" w:color="auto"/>
        <w:right w:val="none" w:sz="0" w:space="0" w:color="auto"/>
      </w:divBdr>
    </w:div>
    <w:div w:id="275017287">
      <w:bodyDiv w:val="1"/>
      <w:marLeft w:val="0"/>
      <w:marRight w:val="0"/>
      <w:marTop w:val="0"/>
      <w:marBottom w:val="0"/>
      <w:divBdr>
        <w:top w:val="none" w:sz="0" w:space="0" w:color="auto"/>
        <w:left w:val="none" w:sz="0" w:space="0" w:color="auto"/>
        <w:bottom w:val="none" w:sz="0" w:space="0" w:color="auto"/>
        <w:right w:val="none" w:sz="0" w:space="0" w:color="auto"/>
      </w:divBdr>
    </w:div>
    <w:div w:id="299725356">
      <w:bodyDiv w:val="1"/>
      <w:marLeft w:val="0"/>
      <w:marRight w:val="0"/>
      <w:marTop w:val="0"/>
      <w:marBottom w:val="0"/>
      <w:divBdr>
        <w:top w:val="none" w:sz="0" w:space="0" w:color="auto"/>
        <w:left w:val="none" w:sz="0" w:space="0" w:color="auto"/>
        <w:bottom w:val="none" w:sz="0" w:space="0" w:color="auto"/>
        <w:right w:val="none" w:sz="0" w:space="0" w:color="auto"/>
      </w:divBdr>
      <w:divsChild>
        <w:div w:id="66995740">
          <w:marLeft w:val="0"/>
          <w:marRight w:val="0"/>
          <w:marTop w:val="0"/>
          <w:marBottom w:val="0"/>
          <w:divBdr>
            <w:top w:val="none" w:sz="0" w:space="0" w:color="auto"/>
            <w:left w:val="none" w:sz="0" w:space="0" w:color="auto"/>
            <w:bottom w:val="none" w:sz="0" w:space="0" w:color="auto"/>
            <w:right w:val="none" w:sz="0" w:space="0" w:color="auto"/>
          </w:divBdr>
        </w:div>
        <w:div w:id="1092048118">
          <w:marLeft w:val="0"/>
          <w:marRight w:val="0"/>
          <w:marTop w:val="0"/>
          <w:marBottom w:val="0"/>
          <w:divBdr>
            <w:top w:val="none" w:sz="0" w:space="0" w:color="auto"/>
            <w:left w:val="none" w:sz="0" w:space="0" w:color="auto"/>
            <w:bottom w:val="none" w:sz="0" w:space="0" w:color="auto"/>
            <w:right w:val="none" w:sz="0" w:space="0" w:color="auto"/>
          </w:divBdr>
        </w:div>
        <w:div w:id="22483185">
          <w:marLeft w:val="0"/>
          <w:marRight w:val="0"/>
          <w:marTop w:val="0"/>
          <w:marBottom w:val="0"/>
          <w:divBdr>
            <w:top w:val="none" w:sz="0" w:space="0" w:color="auto"/>
            <w:left w:val="none" w:sz="0" w:space="0" w:color="auto"/>
            <w:bottom w:val="none" w:sz="0" w:space="0" w:color="auto"/>
            <w:right w:val="none" w:sz="0" w:space="0" w:color="auto"/>
          </w:divBdr>
        </w:div>
        <w:div w:id="13045679">
          <w:marLeft w:val="0"/>
          <w:marRight w:val="0"/>
          <w:marTop w:val="0"/>
          <w:marBottom w:val="0"/>
          <w:divBdr>
            <w:top w:val="none" w:sz="0" w:space="0" w:color="auto"/>
            <w:left w:val="none" w:sz="0" w:space="0" w:color="auto"/>
            <w:bottom w:val="none" w:sz="0" w:space="0" w:color="auto"/>
            <w:right w:val="none" w:sz="0" w:space="0" w:color="auto"/>
          </w:divBdr>
        </w:div>
        <w:div w:id="980574439">
          <w:marLeft w:val="0"/>
          <w:marRight w:val="0"/>
          <w:marTop w:val="0"/>
          <w:marBottom w:val="0"/>
          <w:divBdr>
            <w:top w:val="none" w:sz="0" w:space="0" w:color="auto"/>
            <w:left w:val="none" w:sz="0" w:space="0" w:color="auto"/>
            <w:bottom w:val="none" w:sz="0" w:space="0" w:color="auto"/>
            <w:right w:val="none" w:sz="0" w:space="0" w:color="auto"/>
          </w:divBdr>
        </w:div>
        <w:div w:id="408624837">
          <w:marLeft w:val="0"/>
          <w:marRight w:val="0"/>
          <w:marTop w:val="0"/>
          <w:marBottom w:val="0"/>
          <w:divBdr>
            <w:top w:val="none" w:sz="0" w:space="0" w:color="auto"/>
            <w:left w:val="none" w:sz="0" w:space="0" w:color="auto"/>
            <w:bottom w:val="none" w:sz="0" w:space="0" w:color="auto"/>
            <w:right w:val="none" w:sz="0" w:space="0" w:color="auto"/>
          </w:divBdr>
        </w:div>
        <w:div w:id="1785342612">
          <w:marLeft w:val="0"/>
          <w:marRight w:val="0"/>
          <w:marTop w:val="0"/>
          <w:marBottom w:val="0"/>
          <w:divBdr>
            <w:top w:val="none" w:sz="0" w:space="0" w:color="auto"/>
            <w:left w:val="none" w:sz="0" w:space="0" w:color="auto"/>
            <w:bottom w:val="none" w:sz="0" w:space="0" w:color="auto"/>
            <w:right w:val="none" w:sz="0" w:space="0" w:color="auto"/>
          </w:divBdr>
        </w:div>
        <w:div w:id="2080208844">
          <w:marLeft w:val="0"/>
          <w:marRight w:val="0"/>
          <w:marTop w:val="0"/>
          <w:marBottom w:val="0"/>
          <w:divBdr>
            <w:top w:val="none" w:sz="0" w:space="0" w:color="auto"/>
            <w:left w:val="none" w:sz="0" w:space="0" w:color="auto"/>
            <w:bottom w:val="none" w:sz="0" w:space="0" w:color="auto"/>
            <w:right w:val="none" w:sz="0" w:space="0" w:color="auto"/>
          </w:divBdr>
        </w:div>
        <w:div w:id="2029990018">
          <w:marLeft w:val="0"/>
          <w:marRight w:val="0"/>
          <w:marTop w:val="0"/>
          <w:marBottom w:val="0"/>
          <w:divBdr>
            <w:top w:val="none" w:sz="0" w:space="0" w:color="auto"/>
            <w:left w:val="none" w:sz="0" w:space="0" w:color="auto"/>
            <w:bottom w:val="none" w:sz="0" w:space="0" w:color="auto"/>
            <w:right w:val="none" w:sz="0" w:space="0" w:color="auto"/>
          </w:divBdr>
        </w:div>
        <w:div w:id="32657316">
          <w:marLeft w:val="0"/>
          <w:marRight w:val="0"/>
          <w:marTop w:val="0"/>
          <w:marBottom w:val="0"/>
          <w:divBdr>
            <w:top w:val="none" w:sz="0" w:space="0" w:color="auto"/>
            <w:left w:val="none" w:sz="0" w:space="0" w:color="auto"/>
            <w:bottom w:val="none" w:sz="0" w:space="0" w:color="auto"/>
            <w:right w:val="none" w:sz="0" w:space="0" w:color="auto"/>
          </w:divBdr>
        </w:div>
        <w:div w:id="1867252463">
          <w:marLeft w:val="0"/>
          <w:marRight w:val="0"/>
          <w:marTop w:val="0"/>
          <w:marBottom w:val="0"/>
          <w:divBdr>
            <w:top w:val="none" w:sz="0" w:space="0" w:color="auto"/>
            <w:left w:val="none" w:sz="0" w:space="0" w:color="auto"/>
            <w:bottom w:val="none" w:sz="0" w:space="0" w:color="auto"/>
            <w:right w:val="none" w:sz="0" w:space="0" w:color="auto"/>
          </w:divBdr>
        </w:div>
      </w:divsChild>
    </w:div>
    <w:div w:id="360715180">
      <w:bodyDiv w:val="1"/>
      <w:marLeft w:val="0"/>
      <w:marRight w:val="0"/>
      <w:marTop w:val="0"/>
      <w:marBottom w:val="0"/>
      <w:divBdr>
        <w:top w:val="none" w:sz="0" w:space="0" w:color="auto"/>
        <w:left w:val="none" w:sz="0" w:space="0" w:color="auto"/>
        <w:bottom w:val="none" w:sz="0" w:space="0" w:color="auto"/>
        <w:right w:val="none" w:sz="0" w:space="0" w:color="auto"/>
      </w:divBdr>
    </w:div>
    <w:div w:id="422916547">
      <w:bodyDiv w:val="1"/>
      <w:marLeft w:val="0"/>
      <w:marRight w:val="0"/>
      <w:marTop w:val="0"/>
      <w:marBottom w:val="0"/>
      <w:divBdr>
        <w:top w:val="none" w:sz="0" w:space="0" w:color="auto"/>
        <w:left w:val="none" w:sz="0" w:space="0" w:color="auto"/>
        <w:bottom w:val="none" w:sz="0" w:space="0" w:color="auto"/>
        <w:right w:val="none" w:sz="0" w:space="0" w:color="auto"/>
      </w:divBdr>
    </w:div>
    <w:div w:id="448859873">
      <w:bodyDiv w:val="1"/>
      <w:marLeft w:val="0"/>
      <w:marRight w:val="0"/>
      <w:marTop w:val="0"/>
      <w:marBottom w:val="0"/>
      <w:divBdr>
        <w:top w:val="none" w:sz="0" w:space="0" w:color="auto"/>
        <w:left w:val="none" w:sz="0" w:space="0" w:color="auto"/>
        <w:bottom w:val="none" w:sz="0" w:space="0" w:color="auto"/>
        <w:right w:val="none" w:sz="0" w:space="0" w:color="auto"/>
      </w:divBdr>
      <w:divsChild>
        <w:div w:id="1149522026">
          <w:marLeft w:val="0"/>
          <w:marRight w:val="0"/>
          <w:marTop w:val="0"/>
          <w:marBottom w:val="0"/>
          <w:divBdr>
            <w:top w:val="none" w:sz="0" w:space="0" w:color="auto"/>
            <w:left w:val="none" w:sz="0" w:space="0" w:color="auto"/>
            <w:bottom w:val="none" w:sz="0" w:space="0" w:color="auto"/>
            <w:right w:val="none" w:sz="0" w:space="0" w:color="auto"/>
          </w:divBdr>
          <w:divsChild>
            <w:div w:id="949355194">
              <w:marLeft w:val="0"/>
              <w:marRight w:val="0"/>
              <w:marTop w:val="0"/>
              <w:marBottom w:val="0"/>
              <w:divBdr>
                <w:top w:val="none" w:sz="0" w:space="0" w:color="auto"/>
                <w:left w:val="none" w:sz="0" w:space="0" w:color="auto"/>
                <w:bottom w:val="none" w:sz="0" w:space="0" w:color="auto"/>
                <w:right w:val="none" w:sz="0" w:space="0" w:color="auto"/>
              </w:divBdr>
            </w:div>
            <w:div w:id="842089511">
              <w:marLeft w:val="0"/>
              <w:marRight w:val="0"/>
              <w:marTop w:val="0"/>
              <w:marBottom w:val="0"/>
              <w:divBdr>
                <w:top w:val="none" w:sz="0" w:space="0" w:color="auto"/>
                <w:left w:val="none" w:sz="0" w:space="0" w:color="auto"/>
                <w:bottom w:val="none" w:sz="0" w:space="0" w:color="auto"/>
                <w:right w:val="none" w:sz="0" w:space="0" w:color="auto"/>
              </w:divBdr>
            </w:div>
            <w:div w:id="602495230">
              <w:marLeft w:val="0"/>
              <w:marRight w:val="0"/>
              <w:marTop w:val="0"/>
              <w:marBottom w:val="0"/>
              <w:divBdr>
                <w:top w:val="none" w:sz="0" w:space="0" w:color="auto"/>
                <w:left w:val="none" w:sz="0" w:space="0" w:color="auto"/>
                <w:bottom w:val="none" w:sz="0" w:space="0" w:color="auto"/>
                <w:right w:val="none" w:sz="0" w:space="0" w:color="auto"/>
              </w:divBdr>
            </w:div>
            <w:div w:id="6780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60616">
      <w:bodyDiv w:val="1"/>
      <w:marLeft w:val="0"/>
      <w:marRight w:val="0"/>
      <w:marTop w:val="0"/>
      <w:marBottom w:val="0"/>
      <w:divBdr>
        <w:top w:val="none" w:sz="0" w:space="0" w:color="auto"/>
        <w:left w:val="none" w:sz="0" w:space="0" w:color="auto"/>
        <w:bottom w:val="none" w:sz="0" w:space="0" w:color="auto"/>
        <w:right w:val="none" w:sz="0" w:space="0" w:color="auto"/>
      </w:divBdr>
    </w:div>
    <w:div w:id="490800940">
      <w:bodyDiv w:val="1"/>
      <w:marLeft w:val="0"/>
      <w:marRight w:val="0"/>
      <w:marTop w:val="0"/>
      <w:marBottom w:val="0"/>
      <w:divBdr>
        <w:top w:val="none" w:sz="0" w:space="0" w:color="auto"/>
        <w:left w:val="none" w:sz="0" w:space="0" w:color="auto"/>
        <w:bottom w:val="none" w:sz="0" w:space="0" w:color="auto"/>
        <w:right w:val="none" w:sz="0" w:space="0" w:color="auto"/>
      </w:divBdr>
    </w:div>
    <w:div w:id="541092639">
      <w:bodyDiv w:val="1"/>
      <w:marLeft w:val="0"/>
      <w:marRight w:val="0"/>
      <w:marTop w:val="0"/>
      <w:marBottom w:val="0"/>
      <w:divBdr>
        <w:top w:val="none" w:sz="0" w:space="0" w:color="auto"/>
        <w:left w:val="none" w:sz="0" w:space="0" w:color="auto"/>
        <w:bottom w:val="none" w:sz="0" w:space="0" w:color="auto"/>
        <w:right w:val="none" w:sz="0" w:space="0" w:color="auto"/>
      </w:divBdr>
    </w:div>
    <w:div w:id="560944208">
      <w:bodyDiv w:val="1"/>
      <w:marLeft w:val="0"/>
      <w:marRight w:val="0"/>
      <w:marTop w:val="0"/>
      <w:marBottom w:val="0"/>
      <w:divBdr>
        <w:top w:val="none" w:sz="0" w:space="0" w:color="auto"/>
        <w:left w:val="none" w:sz="0" w:space="0" w:color="auto"/>
        <w:bottom w:val="none" w:sz="0" w:space="0" w:color="auto"/>
        <w:right w:val="none" w:sz="0" w:space="0" w:color="auto"/>
      </w:divBdr>
      <w:divsChild>
        <w:div w:id="1224216688">
          <w:marLeft w:val="0"/>
          <w:marRight w:val="0"/>
          <w:marTop w:val="0"/>
          <w:marBottom w:val="0"/>
          <w:divBdr>
            <w:top w:val="none" w:sz="0" w:space="0" w:color="auto"/>
            <w:left w:val="none" w:sz="0" w:space="0" w:color="auto"/>
            <w:bottom w:val="none" w:sz="0" w:space="0" w:color="auto"/>
            <w:right w:val="none" w:sz="0" w:space="0" w:color="auto"/>
          </w:divBdr>
          <w:divsChild>
            <w:div w:id="818151636">
              <w:marLeft w:val="0"/>
              <w:marRight w:val="0"/>
              <w:marTop w:val="0"/>
              <w:marBottom w:val="0"/>
              <w:divBdr>
                <w:top w:val="none" w:sz="0" w:space="0" w:color="auto"/>
                <w:left w:val="none" w:sz="0" w:space="0" w:color="auto"/>
                <w:bottom w:val="none" w:sz="0" w:space="0" w:color="auto"/>
                <w:right w:val="none" w:sz="0" w:space="0" w:color="auto"/>
              </w:divBdr>
              <w:divsChild>
                <w:div w:id="49761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002933">
      <w:bodyDiv w:val="1"/>
      <w:marLeft w:val="0"/>
      <w:marRight w:val="0"/>
      <w:marTop w:val="0"/>
      <w:marBottom w:val="0"/>
      <w:divBdr>
        <w:top w:val="none" w:sz="0" w:space="0" w:color="auto"/>
        <w:left w:val="none" w:sz="0" w:space="0" w:color="auto"/>
        <w:bottom w:val="none" w:sz="0" w:space="0" w:color="auto"/>
        <w:right w:val="none" w:sz="0" w:space="0" w:color="auto"/>
      </w:divBdr>
    </w:div>
    <w:div w:id="588391136">
      <w:bodyDiv w:val="1"/>
      <w:marLeft w:val="0"/>
      <w:marRight w:val="0"/>
      <w:marTop w:val="0"/>
      <w:marBottom w:val="0"/>
      <w:divBdr>
        <w:top w:val="none" w:sz="0" w:space="0" w:color="auto"/>
        <w:left w:val="none" w:sz="0" w:space="0" w:color="auto"/>
        <w:bottom w:val="none" w:sz="0" w:space="0" w:color="auto"/>
        <w:right w:val="none" w:sz="0" w:space="0" w:color="auto"/>
      </w:divBdr>
    </w:div>
    <w:div w:id="631061767">
      <w:bodyDiv w:val="1"/>
      <w:marLeft w:val="0"/>
      <w:marRight w:val="0"/>
      <w:marTop w:val="0"/>
      <w:marBottom w:val="0"/>
      <w:divBdr>
        <w:top w:val="none" w:sz="0" w:space="0" w:color="auto"/>
        <w:left w:val="none" w:sz="0" w:space="0" w:color="auto"/>
        <w:bottom w:val="none" w:sz="0" w:space="0" w:color="auto"/>
        <w:right w:val="none" w:sz="0" w:space="0" w:color="auto"/>
      </w:divBdr>
    </w:div>
    <w:div w:id="684670600">
      <w:bodyDiv w:val="1"/>
      <w:marLeft w:val="0"/>
      <w:marRight w:val="0"/>
      <w:marTop w:val="0"/>
      <w:marBottom w:val="0"/>
      <w:divBdr>
        <w:top w:val="none" w:sz="0" w:space="0" w:color="auto"/>
        <w:left w:val="none" w:sz="0" w:space="0" w:color="auto"/>
        <w:bottom w:val="none" w:sz="0" w:space="0" w:color="auto"/>
        <w:right w:val="none" w:sz="0" w:space="0" w:color="auto"/>
      </w:divBdr>
      <w:divsChild>
        <w:div w:id="2131582576">
          <w:marLeft w:val="0"/>
          <w:marRight w:val="0"/>
          <w:marTop w:val="0"/>
          <w:marBottom w:val="75"/>
          <w:divBdr>
            <w:top w:val="none" w:sz="0" w:space="0" w:color="auto"/>
            <w:left w:val="none" w:sz="0" w:space="0" w:color="auto"/>
            <w:bottom w:val="none" w:sz="0" w:space="0" w:color="auto"/>
            <w:right w:val="none" w:sz="0" w:space="0" w:color="auto"/>
          </w:divBdr>
        </w:div>
        <w:div w:id="141238409">
          <w:marLeft w:val="0"/>
          <w:marRight w:val="0"/>
          <w:marTop w:val="0"/>
          <w:marBottom w:val="75"/>
          <w:divBdr>
            <w:top w:val="none" w:sz="0" w:space="0" w:color="auto"/>
            <w:left w:val="none" w:sz="0" w:space="0" w:color="auto"/>
            <w:bottom w:val="none" w:sz="0" w:space="0" w:color="auto"/>
            <w:right w:val="none" w:sz="0" w:space="0" w:color="auto"/>
          </w:divBdr>
        </w:div>
      </w:divsChild>
    </w:div>
    <w:div w:id="696008355">
      <w:bodyDiv w:val="1"/>
      <w:marLeft w:val="0"/>
      <w:marRight w:val="0"/>
      <w:marTop w:val="0"/>
      <w:marBottom w:val="0"/>
      <w:divBdr>
        <w:top w:val="none" w:sz="0" w:space="0" w:color="auto"/>
        <w:left w:val="none" w:sz="0" w:space="0" w:color="auto"/>
        <w:bottom w:val="none" w:sz="0" w:space="0" w:color="auto"/>
        <w:right w:val="none" w:sz="0" w:space="0" w:color="auto"/>
      </w:divBdr>
    </w:div>
    <w:div w:id="704058162">
      <w:bodyDiv w:val="1"/>
      <w:marLeft w:val="0"/>
      <w:marRight w:val="0"/>
      <w:marTop w:val="0"/>
      <w:marBottom w:val="0"/>
      <w:divBdr>
        <w:top w:val="none" w:sz="0" w:space="0" w:color="auto"/>
        <w:left w:val="none" w:sz="0" w:space="0" w:color="auto"/>
        <w:bottom w:val="none" w:sz="0" w:space="0" w:color="auto"/>
        <w:right w:val="none" w:sz="0" w:space="0" w:color="auto"/>
      </w:divBdr>
      <w:divsChild>
        <w:div w:id="1159032461">
          <w:marLeft w:val="0"/>
          <w:marRight w:val="0"/>
          <w:marTop w:val="15"/>
          <w:marBottom w:val="0"/>
          <w:divBdr>
            <w:top w:val="single" w:sz="48" w:space="0" w:color="auto"/>
            <w:left w:val="single" w:sz="48" w:space="0" w:color="auto"/>
            <w:bottom w:val="single" w:sz="48" w:space="0" w:color="auto"/>
            <w:right w:val="single" w:sz="48" w:space="0" w:color="auto"/>
          </w:divBdr>
          <w:divsChild>
            <w:div w:id="2903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23048">
      <w:bodyDiv w:val="1"/>
      <w:marLeft w:val="0"/>
      <w:marRight w:val="0"/>
      <w:marTop w:val="0"/>
      <w:marBottom w:val="0"/>
      <w:divBdr>
        <w:top w:val="none" w:sz="0" w:space="0" w:color="auto"/>
        <w:left w:val="none" w:sz="0" w:space="0" w:color="auto"/>
        <w:bottom w:val="none" w:sz="0" w:space="0" w:color="auto"/>
        <w:right w:val="none" w:sz="0" w:space="0" w:color="auto"/>
      </w:divBdr>
      <w:divsChild>
        <w:div w:id="647633743">
          <w:marLeft w:val="0"/>
          <w:marRight w:val="0"/>
          <w:marTop w:val="0"/>
          <w:marBottom w:val="0"/>
          <w:divBdr>
            <w:top w:val="none" w:sz="0" w:space="0" w:color="auto"/>
            <w:left w:val="none" w:sz="0" w:space="0" w:color="auto"/>
            <w:bottom w:val="none" w:sz="0" w:space="0" w:color="auto"/>
            <w:right w:val="none" w:sz="0" w:space="0" w:color="auto"/>
          </w:divBdr>
          <w:divsChild>
            <w:div w:id="1763447733">
              <w:marLeft w:val="0"/>
              <w:marRight w:val="0"/>
              <w:marTop w:val="0"/>
              <w:marBottom w:val="0"/>
              <w:divBdr>
                <w:top w:val="none" w:sz="0" w:space="0" w:color="auto"/>
                <w:left w:val="none" w:sz="0" w:space="0" w:color="auto"/>
                <w:bottom w:val="none" w:sz="0" w:space="0" w:color="auto"/>
                <w:right w:val="none" w:sz="0" w:space="0" w:color="auto"/>
              </w:divBdr>
              <w:divsChild>
                <w:div w:id="2013216287">
                  <w:marLeft w:val="0"/>
                  <w:marRight w:val="0"/>
                  <w:marTop w:val="0"/>
                  <w:marBottom w:val="0"/>
                  <w:divBdr>
                    <w:top w:val="none" w:sz="0" w:space="0" w:color="auto"/>
                    <w:left w:val="none" w:sz="0" w:space="0" w:color="auto"/>
                    <w:bottom w:val="none" w:sz="0" w:space="0" w:color="auto"/>
                    <w:right w:val="none" w:sz="0" w:space="0" w:color="auto"/>
                  </w:divBdr>
                </w:div>
                <w:div w:id="889153384">
                  <w:marLeft w:val="0"/>
                  <w:marRight w:val="0"/>
                  <w:marTop w:val="0"/>
                  <w:marBottom w:val="0"/>
                  <w:divBdr>
                    <w:top w:val="none" w:sz="0" w:space="0" w:color="auto"/>
                    <w:left w:val="none" w:sz="0" w:space="0" w:color="auto"/>
                    <w:bottom w:val="none" w:sz="0" w:space="0" w:color="auto"/>
                    <w:right w:val="none" w:sz="0" w:space="0" w:color="auto"/>
                  </w:divBdr>
                </w:div>
                <w:div w:id="60411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488255">
      <w:bodyDiv w:val="1"/>
      <w:marLeft w:val="0"/>
      <w:marRight w:val="0"/>
      <w:marTop w:val="0"/>
      <w:marBottom w:val="0"/>
      <w:divBdr>
        <w:top w:val="none" w:sz="0" w:space="0" w:color="auto"/>
        <w:left w:val="none" w:sz="0" w:space="0" w:color="auto"/>
        <w:bottom w:val="none" w:sz="0" w:space="0" w:color="auto"/>
        <w:right w:val="none" w:sz="0" w:space="0" w:color="auto"/>
      </w:divBdr>
    </w:div>
    <w:div w:id="784813964">
      <w:bodyDiv w:val="1"/>
      <w:marLeft w:val="0"/>
      <w:marRight w:val="0"/>
      <w:marTop w:val="0"/>
      <w:marBottom w:val="0"/>
      <w:divBdr>
        <w:top w:val="none" w:sz="0" w:space="0" w:color="auto"/>
        <w:left w:val="none" w:sz="0" w:space="0" w:color="auto"/>
        <w:bottom w:val="none" w:sz="0" w:space="0" w:color="auto"/>
        <w:right w:val="none" w:sz="0" w:space="0" w:color="auto"/>
      </w:divBdr>
    </w:div>
    <w:div w:id="803041624">
      <w:bodyDiv w:val="1"/>
      <w:marLeft w:val="0"/>
      <w:marRight w:val="0"/>
      <w:marTop w:val="0"/>
      <w:marBottom w:val="0"/>
      <w:divBdr>
        <w:top w:val="none" w:sz="0" w:space="0" w:color="auto"/>
        <w:left w:val="none" w:sz="0" w:space="0" w:color="auto"/>
        <w:bottom w:val="none" w:sz="0" w:space="0" w:color="auto"/>
        <w:right w:val="none" w:sz="0" w:space="0" w:color="auto"/>
      </w:divBdr>
    </w:div>
    <w:div w:id="831875442">
      <w:bodyDiv w:val="1"/>
      <w:marLeft w:val="0"/>
      <w:marRight w:val="0"/>
      <w:marTop w:val="0"/>
      <w:marBottom w:val="0"/>
      <w:divBdr>
        <w:top w:val="none" w:sz="0" w:space="0" w:color="auto"/>
        <w:left w:val="none" w:sz="0" w:space="0" w:color="auto"/>
        <w:bottom w:val="none" w:sz="0" w:space="0" w:color="auto"/>
        <w:right w:val="none" w:sz="0" w:space="0" w:color="auto"/>
      </w:divBdr>
      <w:divsChild>
        <w:div w:id="1108886998">
          <w:marLeft w:val="0"/>
          <w:marRight w:val="0"/>
          <w:marTop w:val="0"/>
          <w:marBottom w:val="0"/>
          <w:divBdr>
            <w:top w:val="none" w:sz="0" w:space="0" w:color="auto"/>
            <w:left w:val="none" w:sz="0" w:space="0" w:color="auto"/>
            <w:bottom w:val="none" w:sz="0" w:space="0" w:color="auto"/>
            <w:right w:val="none" w:sz="0" w:space="0" w:color="auto"/>
          </w:divBdr>
          <w:divsChild>
            <w:div w:id="95372422">
              <w:marLeft w:val="0"/>
              <w:marRight w:val="0"/>
              <w:marTop w:val="0"/>
              <w:marBottom w:val="0"/>
              <w:divBdr>
                <w:top w:val="none" w:sz="0" w:space="0" w:color="auto"/>
                <w:left w:val="none" w:sz="0" w:space="0" w:color="auto"/>
                <w:bottom w:val="none" w:sz="0" w:space="0" w:color="auto"/>
                <w:right w:val="none" w:sz="0" w:space="0" w:color="auto"/>
              </w:divBdr>
            </w:div>
            <w:div w:id="1433285086">
              <w:marLeft w:val="0"/>
              <w:marRight w:val="0"/>
              <w:marTop w:val="0"/>
              <w:marBottom w:val="0"/>
              <w:divBdr>
                <w:top w:val="none" w:sz="0" w:space="0" w:color="auto"/>
                <w:left w:val="none" w:sz="0" w:space="0" w:color="auto"/>
                <w:bottom w:val="none" w:sz="0" w:space="0" w:color="auto"/>
                <w:right w:val="none" w:sz="0" w:space="0" w:color="auto"/>
              </w:divBdr>
            </w:div>
            <w:div w:id="671877999">
              <w:marLeft w:val="0"/>
              <w:marRight w:val="0"/>
              <w:marTop w:val="0"/>
              <w:marBottom w:val="0"/>
              <w:divBdr>
                <w:top w:val="none" w:sz="0" w:space="0" w:color="auto"/>
                <w:left w:val="none" w:sz="0" w:space="0" w:color="auto"/>
                <w:bottom w:val="none" w:sz="0" w:space="0" w:color="auto"/>
                <w:right w:val="none" w:sz="0" w:space="0" w:color="auto"/>
              </w:divBdr>
            </w:div>
            <w:div w:id="86005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91899">
      <w:bodyDiv w:val="1"/>
      <w:marLeft w:val="0"/>
      <w:marRight w:val="0"/>
      <w:marTop w:val="0"/>
      <w:marBottom w:val="0"/>
      <w:divBdr>
        <w:top w:val="none" w:sz="0" w:space="0" w:color="auto"/>
        <w:left w:val="none" w:sz="0" w:space="0" w:color="auto"/>
        <w:bottom w:val="none" w:sz="0" w:space="0" w:color="auto"/>
        <w:right w:val="none" w:sz="0" w:space="0" w:color="auto"/>
      </w:divBdr>
      <w:divsChild>
        <w:div w:id="1431657414">
          <w:marLeft w:val="0"/>
          <w:marRight w:val="0"/>
          <w:marTop w:val="0"/>
          <w:marBottom w:val="0"/>
          <w:divBdr>
            <w:top w:val="none" w:sz="0" w:space="0" w:color="auto"/>
            <w:left w:val="none" w:sz="0" w:space="0" w:color="auto"/>
            <w:bottom w:val="none" w:sz="0" w:space="0" w:color="auto"/>
            <w:right w:val="none" w:sz="0" w:space="0" w:color="auto"/>
          </w:divBdr>
        </w:div>
        <w:div w:id="1602105842">
          <w:marLeft w:val="0"/>
          <w:marRight w:val="0"/>
          <w:marTop w:val="0"/>
          <w:marBottom w:val="0"/>
          <w:divBdr>
            <w:top w:val="none" w:sz="0" w:space="0" w:color="auto"/>
            <w:left w:val="none" w:sz="0" w:space="0" w:color="auto"/>
            <w:bottom w:val="none" w:sz="0" w:space="0" w:color="auto"/>
            <w:right w:val="none" w:sz="0" w:space="0" w:color="auto"/>
          </w:divBdr>
        </w:div>
      </w:divsChild>
    </w:div>
    <w:div w:id="896161658">
      <w:bodyDiv w:val="1"/>
      <w:marLeft w:val="0"/>
      <w:marRight w:val="0"/>
      <w:marTop w:val="0"/>
      <w:marBottom w:val="0"/>
      <w:divBdr>
        <w:top w:val="none" w:sz="0" w:space="0" w:color="auto"/>
        <w:left w:val="none" w:sz="0" w:space="0" w:color="auto"/>
        <w:bottom w:val="none" w:sz="0" w:space="0" w:color="auto"/>
        <w:right w:val="none" w:sz="0" w:space="0" w:color="auto"/>
      </w:divBdr>
      <w:divsChild>
        <w:div w:id="344212271">
          <w:marLeft w:val="0"/>
          <w:marRight w:val="0"/>
          <w:marTop w:val="15"/>
          <w:marBottom w:val="0"/>
          <w:divBdr>
            <w:top w:val="single" w:sz="48" w:space="0" w:color="auto"/>
            <w:left w:val="single" w:sz="48" w:space="0" w:color="auto"/>
            <w:bottom w:val="single" w:sz="48" w:space="0" w:color="auto"/>
            <w:right w:val="single" w:sz="48" w:space="0" w:color="auto"/>
          </w:divBdr>
          <w:divsChild>
            <w:div w:id="1188640652">
              <w:marLeft w:val="0"/>
              <w:marRight w:val="0"/>
              <w:marTop w:val="0"/>
              <w:marBottom w:val="0"/>
              <w:divBdr>
                <w:top w:val="none" w:sz="0" w:space="0" w:color="auto"/>
                <w:left w:val="none" w:sz="0" w:space="0" w:color="auto"/>
                <w:bottom w:val="none" w:sz="0" w:space="0" w:color="auto"/>
                <w:right w:val="none" w:sz="0" w:space="0" w:color="auto"/>
              </w:divBdr>
            </w:div>
          </w:divsChild>
        </w:div>
        <w:div w:id="1171406567">
          <w:marLeft w:val="0"/>
          <w:marRight w:val="0"/>
          <w:marTop w:val="15"/>
          <w:marBottom w:val="0"/>
          <w:divBdr>
            <w:top w:val="single" w:sz="48" w:space="0" w:color="auto"/>
            <w:left w:val="single" w:sz="48" w:space="0" w:color="auto"/>
            <w:bottom w:val="single" w:sz="48" w:space="0" w:color="auto"/>
            <w:right w:val="single" w:sz="48" w:space="0" w:color="auto"/>
          </w:divBdr>
          <w:divsChild>
            <w:div w:id="18587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41162">
      <w:bodyDiv w:val="1"/>
      <w:marLeft w:val="0"/>
      <w:marRight w:val="0"/>
      <w:marTop w:val="0"/>
      <w:marBottom w:val="0"/>
      <w:divBdr>
        <w:top w:val="none" w:sz="0" w:space="0" w:color="auto"/>
        <w:left w:val="none" w:sz="0" w:space="0" w:color="auto"/>
        <w:bottom w:val="none" w:sz="0" w:space="0" w:color="auto"/>
        <w:right w:val="none" w:sz="0" w:space="0" w:color="auto"/>
      </w:divBdr>
    </w:div>
    <w:div w:id="1024088076">
      <w:bodyDiv w:val="1"/>
      <w:marLeft w:val="0"/>
      <w:marRight w:val="0"/>
      <w:marTop w:val="0"/>
      <w:marBottom w:val="0"/>
      <w:divBdr>
        <w:top w:val="none" w:sz="0" w:space="0" w:color="auto"/>
        <w:left w:val="none" w:sz="0" w:space="0" w:color="auto"/>
        <w:bottom w:val="none" w:sz="0" w:space="0" w:color="auto"/>
        <w:right w:val="none" w:sz="0" w:space="0" w:color="auto"/>
      </w:divBdr>
    </w:div>
    <w:div w:id="1026635820">
      <w:bodyDiv w:val="1"/>
      <w:marLeft w:val="0"/>
      <w:marRight w:val="0"/>
      <w:marTop w:val="0"/>
      <w:marBottom w:val="0"/>
      <w:divBdr>
        <w:top w:val="none" w:sz="0" w:space="0" w:color="auto"/>
        <w:left w:val="none" w:sz="0" w:space="0" w:color="auto"/>
        <w:bottom w:val="none" w:sz="0" w:space="0" w:color="auto"/>
        <w:right w:val="none" w:sz="0" w:space="0" w:color="auto"/>
      </w:divBdr>
      <w:divsChild>
        <w:div w:id="582177663">
          <w:marLeft w:val="0"/>
          <w:marRight w:val="0"/>
          <w:marTop w:val="0"/>
          <w:marBottom w:val="0"/>
          <w:divBdr>
            <w:top w:val="none" w:sz="0" w:space="0" w:color="auto"/>
            <w:left w:val="none" w:sz="0" w:space="0" w:color="auto"/>
            <w:bottom w:val="none" w:sz="0" w:space="0" w:color="auto"/>
            <w:right w:val="none" w:sz="0" w:space="0" w:color="auto"/>
          </w:divBdr>
          <w:divsChild>
            <w:div w:id="2137066628">
              <w:marLeft w:val="0"/>
              <w:marRight w:val="0"/>
              <w:marTop w:val="0"/>
              <w:marBottom w:val="0"/>
              <w:divBdr>
                <w:top w:val="none" w:sz="0" w:space="0" w:color="auto"/>
                <w:left w:val="none" w:sz="0" w:space="0" w:color="auto"/>
                <w:bottom w:val="none" w:sz="0" w:space="0" w:color="auto"/>
                <w:right w:val="none" w:sz="0" w:space="0" w:color="auto"/>
              </w:divBdr>
              <w:divsChild>
                <w:div w:id="1304239620">
                  <w:marLeft w:val="0"/>
                  <w:marRight w:val="0"/>
                  <w:marTop w:val="0"/>
                  <w:marBottom w:val="0"/>
                  <w:divBdr>
                    <w:top w:val="none" w:sz="0" w:space="0" w:color="auto"/>
                    <w:left w:val="none" w:sz="0" w:space="0" w:color="auto"/>
                    <w:bottom w:val="none" w:sz="0" w:space="0" w:color="auto"/>
                    <w:right w:val="none" w:sz="0" w:space="0" w:color="auto"/>
                  </w:divBdr>
                </w:div>
                <w:div w:id="342708534">
                  <w:marLeft w:val="0"/>
                  <w:marRight w:val="0"/>
                  <w:marTop w:val="0"/>
                  <w:marBottom w:val="0"/>
                  <w:divBdr>
                    <w:top w:val="none" w:sz="0" w:space="0" w:color="auto"/>
                    <w:left w:val="none" w:sz="0" w:space="0" w:color="auto"/>
                    <w:bottom w:val="none" w:sz="0" w:space="0" w:color="auto"/>
                    <w:right w:val="none" w:sz="0" w:space="0" w:color="auto"/>
                  </w:divBdr>
                </w:div>
                <w:div w:id="5966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027656">
      <w:bodyDiv w:val="1"/>
      <w:marLeft w:val="0"/>
      <w:marRight w:val="0"/>
      <w:marTop w:val="0"/>
      <w:marBottom w:val="0"/>
      <w:divBdr>
        <w:top w:val="none" w:sz="0" w:space="0" w:color="auto"/>
        <w:left w:val="none" w:sz="0" w:space="0" w:color="auto"/>
        <w:bottom w:val="none" w:sz="0" w:space="0" w:color="auto"/>
        <w:right w:val="none" w:sz="0" w:space="0" w:color="auto"/>
      </w:divBdr>
    </w:div>
    <w:div w:id="1129585970">
      <w:bodyDiv w:val="1"/>
      <w:marLeft w:val="0"/>
      <w:marRight w:val="0"/>
      <w:marTop w:val="0"/>
      <w:marBottom w:val="0"/>
      <w:divBdr>
        <w:top w:val="none" w:sz="0" w:space="0" w:color="auto"/>
        <w:left w:val="none" w:sz="0" w:space="0" w:color="auto"/>
        <w:bottom w:val="none" w:sz="0" w:space="0" w:color="auto"/>
        <w:right w:val="none" w:sz="0" w:space="0" w:color="auto"/>
      </w:divBdr>
    </w:div>
    <w:div w:id="1136416569">
      <w:bodyDiv w:val="1"/>
      <w:marLeft w:val="0"/>
      <w:marRight w:val="0"/>
      <w:marTop w:val="0"/>
      <w:marBottom w:val="0"/>
      <w:divBdr>
        <w:top w:val="none" w:sz="0" w:space="0" w:color="auto"/>
        <w:left w:val="none" w:sz="0" w:space="0" w:color="auto"/>
        <w:bottom w:val="none" w:sz="0" w:space="0" w:color="auto"/>
        <w:right w:val="none" w:sz="0" w:space="0" w:color="auto"/>
      </w:divBdr>
    </w:div>
    <w:div w:id="1236477461">
      <w:bodyDiv w:val="1"/>
      <w:marLeft w:val="0"/>
      <w:marRight w:val="0"/>
      <w:marTop w:val="0"/>
      <w:marBottom w:val="0"/>
      <w:divBdr>
        <w:top w:val="none" w:sz="0" w:space="0" w:color="auto"/>
        <w:left w:val="none" w:sz="0" w:space="0" w:color="auto"/>
        <w:bottom w:val="none" w:sz="0" w:space="0" w:color="auto"/>
        <w:right w:val="none" w:sz="0" w:space="0" w:color="auto"/>
      </w:divBdr>
    </w:div>
    <w:div w:id="1253854848">
      <w:bodyDiv w:val="1"/>
      <w:marLeft w:val="0"/>
      <w:marRight w:val="0"/>
      <w:marTop w:val="0"/>
      <w:marBottom w:val="0"/>
      <w:divBdr>
        <w:top w:val="none" w:sz="0" w:space="0" w:color="auto"/>
        <w:left w:val="none" w:sz="0" w:space="0" w:color="auto"/>
        <w:bottom w:val="none" w:sz="0" w:space="0" w:color="auto"/>
        <w:right w:val="none" w:sz="0" w:space="0" w:color="auto"/>
      </w:divBdr>
      <w:divsChild>
        <w:div w:id="77556842">
          <w:marLeft w:val="0"/>
          <w:marRight w:val="0"/>
          <w:marTop w:val="0"/>
          <w:marBottom w:val="0"/>
          <w:divBdr>
            <w:top w:val="none" w:sz="0" w:space="0" w:color="auto"/>
            <w:left w:val="none" w:sz="0" w:space="0" w:color="auto"/>
            <w:bottom w:val="none" w:sz="0" w:space="0" w:color="auto"/>
            <w:right w:val="none" w:sz="0" w:space="0" w:color="auto"/>
          </w:divBdr>
          <w:divsChild>
            <w:div w:id="1894853535">
              <w:marLeft w:val="0"/>
              <w:marRight w:val="0"/>
              <w:marTop w:val="0"/>
              <w:marBottom w:val="0"/>
              <w:divBdr>
                <w:top w:val="none" w:sz="0" w:space="0" w:color="auto"/>
                <w:left w:val="none" w:sz="0" w:space="0" w:color="auto"/>
                <w:bottom w:val="none" w:sz="0" w:space="0" w:color="auto"/>
                <w:right w:val="none" w:sz="0" w:space="0" w:color="auto"/>
              </w:divBdr>
              <w:divsChild>
                <w:div w:id="112793698">
                  <w:marLeft w:val="0"/>
                  <w:marRight w:val="0"/>
                  <w:marTop w:val="0"/>
                  <w:marBottom w:val="0"/>
                  <w:divBdr>
                    <w:top w:val="none" w:sz="0" w:space="0" w:color="auto"/>
                    <w:left w:val="none" w:sz="0" w:space="0" w:color="auto"/>
                    <w:bottom w:val="none" w:sz="0" w:space="0" w:color="auto"/>
                    <w:right w:val="none" w:sz="0" w:space="0" w:color="auto"/>
                  </w:divBdr>
                  <w:divsChild>
                    <w:div w:id="1136409017">
                      <w:marLeft w:val="0"/>
                      <w:marRight w:val="0"/>
                      <w:marTop w:val="0"/>
                      <w:marBottom w:val="0"/>
                      <w:divBdr>
                        <w:top w:val="none" w:sz="0" w:space="0" w:color="auto"/>
                        <w:left w:val="none" w:sz="0" w:space="0" w:color="auto"/>
                        <w:bottom w:val="none" w:sz="0" w:space="0" w:color="auto"/>
                        <w:right w:val="none" w:sz="0" w:space="0" w:color="auto"/>
                      </w:divBdr>
                      <w:divsChild>
                        <w:div w:id="359353514">
                          <w:marLeft w:val="0"/>
                          <w:marRight w:val="0"/>
                          <w:marTop w:val="0"/>
                          <w:marBottom w:val="0"/>
                          <w:divBdr>
                            <w:top w:val="none" w:sz="0" w:space="0" w:color="auto"/>
                            <w:left w:val="none" w:sz="0" w:space="0" w:color="auto"/>
                            <w:bottom w:val="none" w:sz="0" w:space="0" w:color="auto"/>
                            <w:right w:val="none" w:sz="0" w:space="0" w:color="auto"/>
                          </w:divBdr>
                          <w:divsChild>
                            <w:div w:id="141682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946012">
      <w:bodyDiv w:val="1"/>
      <w:marLeft w:val="0"/>
      <w:marRight w:val="0"/>
      <w:marTop w:val="0"/>
      <w:marBottom w:val="0"/>
      <w:divBdr>
        <w:top w:val="none" w:sz="0" w:space="0" w:color="auto"/>
        <w:left w:val="none" w:sz="0" w:space="0" w:color="auto"/>
        <w:bottom w:val="none" w:sz="0" w:space="0" w:color="auto"/>
        <w:right w:val="none" w:sz="0" w:space="0" w:color="auto"/>
      </w:divBdr>
    </w:div>
    <w:div w:id="1506626363">
      <w:bodyDiv w:val="1"/>
      <w:marLeft w:val="0"/>
      <w:marRight w:val="0"/>
      <w:marTop w:val="0"/>
      <w:marBottom w:val="0"/>
      <w:divBdr>
        <w:top w:val="none" w:sz="0" w:space="0" w:color="auto"/>
        <w:left w:val="none" w:sz="0" w:space="0" w:color="auto"/>
        <w:bottom w:val="none" w:sz="0" w:space="0" w:color="auto"/>
        <w:right w:val="none" w:sz="0" w:space="0" w:color="auto"/>
      </w:divBdr>
      <w:divsChild>
        <w:div w:id="1046292527">
          <w:marLeft w:val="0"/>
          <w:marRight w:val="0"/>
          <w:marTop w:val="0"/>
          <w:marBottom w:val="0"/>
          <w:divBdr>
            <w:top w:val="none" w:sz="0" w:space="0" w:color="auto"/>
            <w:left w:val="none" w:sz="0" w:space="0" w:color="auto"/>
            <w:bottom w:val="none" w:sz="0" w:space="0" w:color="auto"/>
            <w:right w:val="none" w:sz="0" w:space="0" w:color="auto"/>
          </w:divBdr>
          <w:divsChild>
            <w:div w:id="538859795">
              <w:marLeft w:val="-150"/>
              <w:marRight w:val="0"/>
              <w:marTop w:val="0"/>
              <w:marBottom w:val="0"/>
              <w:divBdr>
                <w:top w:val="none" w:sz="0" w:space="0" w:color="auto"/>
                <w:left w:val="none" w:sz="0" w:space="0" w:color="auto"/>
                <w:bottom w:val="none" w:sz="0" w:space="0" w:color="auto"/>
                <w:right w:val="none" w:sz="0" w:space="0" w:color="auto"/>
              </w:divBdr>
              <w:divsChild>
                <w:div w:id="763765873">
                  <w:marLeft w:val="0"/>
                  <w:marRight w:val="0"/>
                  <w:marTop w:val="0"/>
                  <w:marBottom w:val="0"/>
                  <w:divBdr>
                    <w:top w:val="none" w:sz="0" w:space="0" w:color="auto"/>
                    <w:left w:val="none" w:sz="0" w:space="0" w:color="auto"/>
                    <w:bottom w:val="none" w:sz="0" w:space="0" w:color="auto"/>
                    <w:right w:val="none" w:sz="0" w:space="0" w:color="auto"/>
                  </w:divBdr>
                  <w:divsChild>
                    <w:div w:id="23412635">
                      <w:marLeft w:val="0"/>
                      <w:marRight w:val="0"/>
                      <w:marTop w:val="0"/>
                      <w:marBottom w:val="0"/>
                      <w:divBdr>
                        <w:top w:val="none" w:sz="0" w:space="0" w:color="auto"/>
                        <w:left w:val="none" w:sz="0" w:space="0" w:color="auto"/>
                        <w:bottom w:val="none" w:sz="0" w:space="0" w:color="auto"/>
                        <w:right w:val="none" w:sz="0" w:space="0" w:color="auto"/>
                      </w:divBdr>
                      <w:divsChild>
                        <w:div w:id="221184597">
                          <w:marLeft w:val="0"/>
                          <w:marRight w:val="0"/>
                          <w:marTop w:val="0"/>
                          <w:marBottom w:val="0"/>
                          <w:divBdr>
                            <w:top w:val="none" w:sz="0" w:space="0" w:color="auto"/>
                            <w:left w:val="none" w:sz="0" w:space="0" w:color="auto"/>
                            <w:bottom w:val="none" w:sz="0" w:space="0" w:color="auto"/>
                            <w:right w:val="none" w:sz="0" w:space="0" w:color="auto"/>
                          </w:divBdr>
                          <w:divsChild>
                            <w:div w:id="330454346">
                              <w:marLeft w:val="0"/>
                              <w:marRight w:val="0"/>
                              <w:marTop w:val="0"/>
                              <w:marBottom w:val="0"/>
                              <w:divBdr>
                                <w:top w:val="none" w:sz="0" w:space="0" w:color="auto"/>
                                <w:left w:val="none" w:sz="0" w:space="0" w:color="auto"/>
                                <w:bottom w:val="none" w:sz="0" w:space="0" w:color="auto"/>
                                <w:right w:val="none" w:sz="0" w:space="0" w:color="auto"/>
                              </w:divBdr>
                              <w:divsChild>
                                <w:div w:id="519007440">
                                  <w:marLeft w:val="0"/>
                                  <w:marRight w:val="0"/>
                                  <w:marTop w:val="0"/>
                                  <w:marBottom w:val="0"/>
                                  <w:divBdr>
                                    <w:top w:val="none" w:sz="0" w:space="0" w:color="auto"/>
                                    <w:left w:val="none" w:sz="0" w:space="0" w:color="auto"/>
                                    <w:bottom w:val="none" w:sz="0" w:space="0" w:color="auto"/>
                                    <w:right w:val="none" w:sz="0" w:space="0" w:color="auto"/>
                                  </w:divBdr>
                                  <w:divsChild>
                                    <w:div w:id="19013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487523">
      <w:bodyDiv w:val="1"/>
      <w:marLeft w:val="0"/>
      <w:marRight w:val="0"/>
      <w:marTop w:val="0"/>
      <w:marBottom w:val="0"/>
      <w:divBdr>
        <w:top w:val="none" w:sz="0" w:space="0" w:color="auto"/>
        <w:left w:val="none" w:sz="0" w:space="0" w:color="auto"/>
        <w:bottom w:val="none" w:sz="0" w:space="0" w:color="auto"/>
        <w:right w:val="none" w:sz="0" w:space="0" w:color="auto"/>
      </w:divBdr>
    </w:div>
    <w:div w:id="1539047822">
      <w:bodyDiv w:val="1"/>
      <w:marLeft w:val="0"/>
      <w:marRight w:val="0"/>
      <w:marTop w:val="0"/>
      <w:marBottom w:val="0"/>
      <w:divBdr>
        <w:top w:val="none" w:sz="0" w:space="0" w:color="auto"/>
        <w:left w:val="none" w:sz="0" w:space="0" w:color="auto"/>
        <w:bottom w:val="none" w:sz="0" w:space="0" w:color="auto"/>
        <w:right w:val="none" w:sz="0" w:space="0" w:color="auto"/>
      </w:divBdr>
    </w:div>
    <w:div w:id="1657686908">
      <w:bodyDiv w:val="1"/>
      <w:marLeft w:val="0"/>
      <w:marRight w:val="0"/>
      <w:marTop w:val="0"/>
      <w:marBottom w:val="0"/>
      <w:divBdr>
        <w:top w:val="none" w:sz="0" w:space="0" w:color="auto"/>
        <w:left w:val="none" w:sz="0" w:space="0" w:color="auto"/>
        <w:bottom w:val="none" w:sz="0" w:space="0" w:color="auto"/>
        <w:right w:val="none" w:sz="0" w:space="0" w:color="auto"/>
      </w:divBdr>
      <w:divsChild>
        <w:div w:id="642738216">
          <w:marLeft w:val="0"/>
          <w:marRight w:val="0"/>
          <w:marTop w:val="15"/>
          <w:marBottom w:val="0"/>
          <w:divBdr>
            <w:top w:val="single" w:sz="48" w:space="0" w:color="auto"/>
            <w:left w:val="single" w:sz="48" w:space="0" w:color="auto"/>
            <w:bottom w:val="single" w:sz="48" w:space="0" w:color="auto"/>
            <w:right w:val="single" w:sz="48" w:space="0" w:color="auto"/>
          </w:divBdr>
          <w:divsChild>
            <w:div w:id="340015322">
              <w:marLeft w:val="0"/>
              <w:marRight w:val="0"/>
              <w:marTop w:val="0"/>
              <w:marBottom w:val="0"/>
              <w:divBdr>
                <w:top w:val="none" w:sz="0" w:space="0" w:color="auto"/>
                <w:left w:val="none" w:sz="0" w:space="0" w:color="auto"/>
                <w:bottom w:val="none" w:sz="0" w:space="0" w:color="auto"/>
                <w:right w:val="none" w:sz="0" w:space="0" w:color="auto"/>
              </w:divBdr>
            </w:div>
          </w:divsChild>
        </w:div>
        <w:div w:id="1297877919">
          <w:marLeft w:val="0"/>
          <w:marRight w:val="0"/>
          <w:marTop w:val="15"/>
          <w:marBottom w:val="0"/>
          <w:divBdr>
            <w:top w:val="single" w:sz="48" w:space="0" w:color="auto"/>
            <w:left w:val="single" w:sz="48" w:space="0" w:color="auto"/>
            <w:bottom w:val="single" w:sz="48" w:space="0" w:color="auto"/>
            <w:right w:val="single" w:sz="48" w:space="0" w:color="auto"/>
          </w:divBdr>
          <w:divsChild>
            <w:div w:id="161494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3061">
      <w:bodyDiv w:val="1"/>
      <w:marLeft w:val="0"/>
      <w:marRight w:val="0"/>
      <w:marTop w:val="0"/>
      <w:marBottom w:val="0"/>
      <w:divBdr>
        <w:top w:val="none" w:sz="0" w:space="0" w:color="auto"/>
        <w:left w:val="none" w:sz="0" w:space="0" w:color="auto"/>
        <w:bottom w:val="none" w:sz="0" w:space="0" w:color="auto"/>
        <w:right w:val="none" w:sz="0" w:space="0" w:color="auto"/>
      </w:divBdr>
      <w:divsChild>
        <w:div w:id="1083648953">
          <w:marLeft w:val="0"/>
          <w:marRight w:val="0"/>
          <w:marTop w:val="0"/>
          <w:marBottom w:val="120"/>
          <w:divBdr>
            <w:top w:val="none" w:sz="0" w:space="0" w:color="auto"/>
            <w:left w:val="none" w:sz="0" w:space="0" w:color="auto"/>
            <w:bottom w:val="none" w:sz="0" w:space="0" w:color="auto"/>
            <w:right w:val="none" w:sz="0" w:space="0" w:color="auto"/>
          </w:divBdr>
          <w:divsChild>
            <w:div w:id="1862358057">
              <w:marLeft w:val="0"/>
              <w:marRight w:val="0"/>
              <w:marTop w:val="0"/>
              <w:marBottom w:val="0"/>
              <w:divBdr>
                <w:top w:val="none" w:sz="0" w:space="0" w:color="auto"/>
                <w:left w:val="none" w:sz="0" w:space="0" w:color="auto"/>
                <w:bottom w:val="none" w:sz="0" w:space="0" w:color="auto"/>
                <w:right w:val="none" w:sz="0" w:space="0" w:color="auto"/>
              </w:divBdr>
              <w:divsChild>
                <w:div w:id="128595701">
                  <w:marLeft w:val="0"/>
                  <w:marRight w:val="0"/>
                  <w:marTop w:val="0"/>
                  <w:marBottom w:val="0"/>
                  <w:divBdr>
                    <w:top w:val="none" w:sz="0" w:space="0" w:color="auto"/>
                    <w:left w:val="none" w:sz="0" w:space="0" w:color="auto"/>
                    <w:bottom w:val="none" w:sz="0" w:space="0" w:color="auto"/>
                    <w:right w:val="none" w:sz="0" w:space="0" w:color="auto"/>
                  </w:divBdr>
                  <w:divsChild>
                    <w:div w:id="110480847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682781676">
      <w:bodyDiv w:val="1"/>
      <w:marLeft w:val="0"/>
      <w:marRight w:val="0"/>
      <w:marTop w:val="0"/>
      <w:marBottom w:val="0"/>
      <w:divBdr>
        <w:top w:val="none" w:sz="0" w:space="0" w:color="auto"/>
        <w:left w:val="none" w:sz="0" w:space="0" w:color="auto"/>
        <w:bottom w:val="none" w:sz="0" w:space="0" w:color="auto"/>
        <w:right w:val="none" w:sz="0" w:space="0" w:color="auto"/>
      </w:divBdr>
    </w:div>
    <w:div w:id="1719276430">
      <w:bodyDiv w:val="1"/>
      <w:marLeft w:val="0"/>
      <w:marRight w:val="0"/>
      <w:marTop w:val="0"/>
      <w:marBottom w:val="0"/>
      <w:divBdr>
        <w:top w:val="none" w:sz="0" w:space="0" w:color="auto"/>
        <w:left w:val="none" w:sz="0" w:space="0" w:color="auto"/>
        <w:bottom w:val="none" w:sz="0" w:space="0" w:color="auto"/>
        <w:right w:val="none" w:sz="0" w:space="0" w:color="auto"/>
      </w:divBdr>
    </w:div>
    <w:div w:id="1746296972">
      <w:bodyDiv w:val="1"/>
      <w:marLeft w:val="0"/>
      <w:marRight w:val="0"/>
      <w:marTop w:val="0"/>
      <w:marBottom w:val="0"/>
      <w:divBdr>
        <w:top w:val="none" w:sz="0" w:space="0" w:color="auto"/>
        <w:left w:val="none" w:sz="0" w:space="0" w:color="auto"/>
        <w:bottom w:val="none" w:sz="0" w:space="0" w:color="auto"/>
        <w:right w:val="none" w:sz="0" w:space="0" w:color="auto"/>
      </w:divBdr>
    </w:div>
    <w:div w:id="1769738406">
      <w:bodyDiv w:val="1"/>
      <w:marLeft w:val="0"/>
      <w:marRight w:val="0"/>
      <w:marTop w:val="0"/>
      <w:marBottom w:val="0"/>
      <w:divBdr>
        <w:top w:val="none" w:sz="0" w:space="0" w:color="auto"/>
        <w:left w:val="none" w:sz="0" w:space="0" w:color="auto"/>
        <w:bottom w:val="none" w:sz="0" w:space="0" w:color="auto"/>
        <w:right w:val="none" w:sz="0" w:space="0" w:color="auto"/>
      </w:divBdr>
    </w:div>
    <w:div w:id="1772823002">
      <w:bodyDiv w:val="1"/>
      <w:marLeft w:val="0"/>
      <w:marRight w:val="0"/>
      <w:marTop w:val="0"/>
      <w:marBottom w:val="0"/>
      <w:divBdr>
        <w:top w:val="none" w:sz="0" w:space="0" w:color="auto"/>
        <w:left w:val="none" w:sz="0" w:space="0" w:color="auto"/>
        <w:bottom w:val="none" w:sz="0" w:space="0" w:color="auto"/>
        <w:right w:val="none" w:sz="0" w:space="0" w:color="auto"/>
      </w:divBdr>
    </w:div>
    <w:div w:id="1788237306">
      <w:bodyDiv w:val="1"/>
      <w:marLeft w:val="0"/>
      <w:marRight w:val="0"/>
      <w:marTop w:val="0"/>
      <w:marBottom w:val="0"/>
      <w:divBdr>
        <w:top w:val="none" w:sz="0" w:space="0" w:color="auto"/>
        <w:left w:val="none" w:sz="0" w:space="0" w:color="auto"/>
        <w:bottom w:val="none" w:sz="0" w:space="0" w:color="auto"/>
        <w:right w:val="none" w:sz="0" w:space="0" w:color="auto"/>
      </w:divBdr>
    </w:div>
    <w:div w:id="1800612163">
      <w:bodyDiv w:val="1"/>
      <w:marLeft w:val="0"/>
      <w:marRight w:val="0"/>
      <w:marTop w:val="0"/>
      <w:marBottom w:val="0"/>
      <w:divBdr>
        <w:top w:val="none" w:sz="0" w:space="0" w:color="auto"/>
        <w:left w:val="none" w:sz="0" w:space="0" w:color="auto"/>
        <w:bottom w:val="none" w:sz="0" w:space="0" w:color="auto"/>
        <w:right w:val="none" w:sz="0" w:space="0" w:color="auto"/>
      </w:divBdr>
      <w:divsChild>
        <w:div w:id="1634945023">
          <w:marLeft w:val="0"/>
          <w:marRight w:val="0"/>
          <w:marTop w:val="0"/>
          <w:marBottom w:val="0"/>
          <w:divBdr>
            <w:top w:val="none" w:sz="0" w:space="0" w:color="auto"/>
            <w:left w:val="none" w:sz="0" w:space="0" w:color="auto"/>
            <w:bottom w:val="none" w:sz="0" w:space="0" w:color="auto"/>
            <w:right w:val="none" w:sz="0" w:space="0" w:color="auto"/>
          </w:divBdr>
          <w:divsChild>
            <w:div w:id="1554123302">
              <w:marLeft w:val="0"/>
              <w:marRight w:val="0"/>
              <w:marTop w:val="0"/>
              <w:marBottom w:val="0"/>
              <w:divBdr>
                <w:top w:val="none" w:sz="0" w:space="0" w:color="auto"/>
                <w:left w:val="none" w:sz="0" w:space="0" w:color="auto"/>
                <w:bottom w:val="none" w:sz="0" w:space="0" w:color="auto"/>
                <w:right w:val="none" w:sz="0" w:space="0" w:color="auto"/>
              </w:divBdr>
              <w:divsChild>
                <w:div w:id="1422524652">
                  <w:marLeft w:val="0"/>
                  <w:marRight w:val="0"/>
                  <w:marTop w:val="0"/>
                  <w:marBottom w:val="0"/>
                  <w:divBdr>
                    <w:top w:val="none" w:sz="0" w:space="0" w:color="auto"/>
                    <w:left w:val="none" w:sz="0" w:space="0" w:color="auto"/>
                    <w:bottom w:val="none" w:sz="0" w:space="0" w:color="auto"/>
                    <w:right w:val="none" w:sz="0" w:space="0" w:color="auto"/>
                  </w:divBdr>
                  <w:divsChild>
                    <w:div w:id="1998607935">
                      <w:marLeft w:val="0"/>
                      <w:marRight w:val="0"/>
                      <w:marTop w:val="0"/>
                      <w:marBottom w:val="0"/>
                      <w:divBdr>
                        <w:top w:val="none" w:sz="0" w:space="0" w:color="auto"/>
                        <w:left w:val="none" w:sz="0" w:space="0" w:color="auto"/>
                        <w:bottom w:val="none" w:sz="0" w:space="0" w:color="auto"/>
                        <w:right w:val="none" w:sz="0" w:space="0" w:color="auto"/>
                      </w:divBdr>
                      <w:divsChild>
                        <w:div w:id="1661156790">
                          <w:marLeft w:val="0"/>
                          <w:marRight w:val="0"/>
                          <w:marTop w:val="0"/>
                          <w:marBottom w:val="0"/>
                          <w:divBdr>
                            <w:top w:val="none" w:sz="0" w:space="0" w:color="auto"/>
                            <w:left w:val="none" w:sz="0" w:space="0" w:color="auto"/>
                            <w:bottom w:val="none" w:sz="0" w:space="0" w:color="auto"/>
                            <w:right w:val="none" w:sz="0" w:space="0" w:color="auto"/>
                          </w:divBdr>
                        </w:div>
                        <w:div w:id="82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1958">
          <w:marLeft w:val="0"/>
          <w:marRight w:val="0"/>
          <w:marTop w:val="0"/>
          <w:marBottom w:val="0"/>
          <w:divBdr>
            <w:top w:val="none" w:sz="0" w:space="0" w:color="auto"/>
            <w:left w:val="none" w:sz="0" w:space="0" w:color="auto"/>
            <w:bottom w:val="none" w:sz="0" w:space="0" w:color="auto"/>
            <w:right w:val="none" w:sz="0" w:space="0" w:color="auto"/>
          </w:divBdr>
          <w:divsChild>
            <w:div w:id="1586648283">
              <w:marLeft w:val="0"/>
              <w:marRight w:val="0"/>
              <w:marTop w:val="0"/>
              <w:marBottom w:val="0"/>
              <w:divBdr>
                <w:top w:val="none" w:sz="0" w:space="0" w:color="auto"/>
                <w:left w:val="none" w:sz="0" w:space="0" w:color="auto"/>
                <w:bottom w:val="none" w:sz="0" w:space="0" w:color="auto"/>
                <w:right w:val="none" w:sz="0" w:space="0" w:color="auto"/>
              </w:divBdr>
              <w:divsChild>
                <w:div w:id="655574253">
                  <w:marLeft w:val="0"/>
                  <w:marRight w:val="0"/>
                  <w:marTop w:val="0"/>
                  <w:marBottom w:val="0"/>
                  <w:divBdr>
                    <w:top w:val="none" w:sz="0" w:space="0" w:color="auto"/>
                    <w:left w:val="none" w:sz="0" w:space="0" w:color="auto"/>
                    <w:bottom w:val="none" w:sz="0" w:space="0" w:color="auto"/>
                    <w:right w:val="none" w:sz="0" w:space="0" w:color="auto"/>
                  </w:divBdr>
                  <w:divsChild>
                    <w:div w:id="19283133">
                      <w:marLeft w:val="0"/>
                      <w:marRight w:val="0"/>
                      <w:marTop w:val="0"/>
                      <w:marBottom w:val="0"/>
                      <w:divBdr>
                        <w:top w:val="none" w:sz="0" w:space="0" w:color="auto"/>
                        <w:left w:val="none" w:sz="0" w:space="0" w:color="auto"/>
                        <w:bottom w:val="none" w:sz="0" w:space="0" w:color="auto"/>
                        <w:right w:val="none" w:sz="0" w:space="0" w:color="auto"/>
                      </w:divBdr>
                      <w:divsChild>
                        <w:div w:id="579565880">
                          <w:marLeft w:val="0"/>
                          <w:marRight w:val="0"/>
                          <w:marTop w:val="0"/>
                          <w:marBottom w:val="0"/>
                          <w:divBdr>
                            <w:top w:val="none" w:sz="0" w:space="0" w:color="auto"/>
                            <w:left w:val="none" w:sz="0" w:space="0" w:color="auto"/>
                            <w:bottom w:val="none" w:sz="0" w:space="0" w:color="auto"/>
                            <w:right w:val="none" w:sz="0" w:space="0" w:color="auto"/>
                          </w:divBdr>
                          <w:divsChild>
                            <w:div w:id="389500314">
                              <w:marLeft w:val="0"/>
                              <w:marRight w:val="0"/>
                              <w:marTop w:val="0"/>
                              <w:marBottom w:val="0"/>
                              <w:divBdr>
                                <w:top w:val="none" w:sz="0" w:space="0" w:color="auto"/>
                                <w:left w:val="none" w:sz="0" w:space="0" w:color="auto"/>
                                <w:bottom w:val="none" w:sz="0" w:space="0" w:color="auto"/>
                                <w:right w:val="none" w:sz="0" w:space="0" w:color="auto"/>
                              </w:divBdr>
                              <w:divsChild>
                                <w:div w:id="1790127641">
                                  <w:marLeft w:val="0"/>
                                  <w:marRight w:val="0"/>
                                  <w:marTop w:val="0"/>
                                  <w:marBottom w:val="0"/>
                                  <w:divBdr>
                                    <w:top w:val="none" w:sz="0" w:space="0" w:color="auto"/>
                                    <w:left w:val="none" w:sz="0" w:space="0" w:color="auto"/>
                                    <w:bottom w:val="none" w:sz="0" w:space="0" w:color="auto"/>
                                    <w:right w:val="none" w:sz="0" w:space="0" w:color="auto"/>
                                  </w:divBdr>
                                  <w:divsChild>
                                    <w:div w:id="1175806165">
                                      <w:marLeft w:val="0"/>
                                      <w:marRight w:val="0"/>
                                      <w:marTop w:val="0"/>
                                      <w:marBottom w:val="0"/>
                                      <w:divBdr>
                                        <w:top w:val="none" w:sz="0" w:space="0" w:color="auto"/>
                                        <w:left w:val="none" w:sz="0" w:space="0" w:color="auto"/>
                                        <w:bottom w:val="none" w:sz="0" w:space="0" w:color="auto"/>
                                        <w:right w:val="none" w:sz="0" w:space="0" w:color="auto"/>
                                      </w:divBdr>
                                      <w:divsChild>
                                        <w:div w:id="485560837">
                                          <w:marLeft w:val="0"/>
                                          <w:marRight w:val="0"/>
                                          <w:marTop w:val="0"/>
                                          <w:marBottom w:val="0"/>
                                          <w:divBdr>
                                            <w:top w:val="none" w:sz="0" w:space="0" w:color="auto"/>
                                            <w:left w:val="none" w:sz="0" w:space="0" w:color="auto"/>
                                            <w:bottom w:val="none" w:sz="0" w:space="0" w:color="auto"/>
                                            <w:right w:val="none" w:sz="0" w:space="0" w:color="auto"/>
                                          </w:divBdr>
                                        </w:div>
                                        <w:div w:id="6635283">
                                          <w:marLeft w:val="0"/>
                                          <w:marRight w:val="0"/>
                                          <w:marTop w:val="0"/>
                                          <w:marBottom w:val="0"/>
                                          <w:divBdr>
                                            <w:top w:val="none" w:sz="0" w:space="0" w:color="auto"/>
                                            <w:left w:val="none" w:sz="0" w:space="0" w:color="auto"/>
                                            <w:bottom w:val="none" w:sz="0" w:space="0" w:color="auto"/>
                                            <w:right w:val="none" w:sz="0" w:space="0" w:color="auto"/>
                                          </w:divBdr>
                                          <w:divsChild>
                                            <w:div w:id="1166559357">
                                              <w:marLeft w:val="0"/>
                                              <w:marRight w:val="0"/>
                                              <w:marTop w:val="0"/>
                                              <w:marBottom w:val="0"/>
                                              <w:divBdr>
                                                <w:top w:val="none" w:sz="0" w:space="0" w:color="auto"/>
                                                <w:left w:val="none" w:sz="0" w:space="0" w:color="auto"/>
                                                <w:bottom w:val="none" w:sz="0" w:space="0" w:color="auto"/>
                                                <w:right w:val="none" w:sz="0" w:space="0" w:color="auto"/>
                                              </w:divBdr>
                                              <w:divsChild>
                                                <w:div w:id="9074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0868692">
      <w:bodyDiv w:val="1"/>
      <w:marLeft w:val="0"/>
      <w:marRight w:val="0"/>
      <w:marTop w:val="0"/>
      <w:marBottom w:val="0"/>
      <w:divBdr>
        <w:top w:val="none" w:sz="0" w:space="0" w:color="auto"/>
        <w:left w:val="none" w:sz="0" w:space="0" w:color="auto"/>
        <w:bottom w:val="none" w:sz="0" w:space="0" w:color="auto"/>
        <w:right w:val="none" w:sz="0" w:space="0" w:color="auto"/>
      </w:divBdr>
    </w:div>
    <w:div w:id="2018575833">
      <w:bodyDiv w:val="1"/>
      <w:marLeft w:val="0"/>
      <w:marRight w:val="0"/>
      <w:marTop w:val="0"/>
      <w:marBottom w:val="0"/>
      <w:divBdr>
        <w:top w:val="none" w:sz="0" w:space="0" w:color="auto"/>
        <w:left w:val="none" w:sz="0" w:space="0" w:color="auto"/>
        <w:bottom w:val="none" w:sz="0" w:space="0" w:color="auto"/>
        <w:right w:val="none" w:sz="0" w:space="0" w:color="auto"/>
      </w:divBdr>
    </w:div>
    <w:div w:id="2046127363">
      <w:bodyDiv w:val="1"/>
      <w:marLeft w:val="0"/>
      <w:marRight w:val="0"/>
      <w:marTop w:val="0"/>
      <w:marBottom w:val="0"/>
      <w:divBdr>
        <w:top w:val="none" w:sz="0" w:space="0" w:color="auto"/>
        <w:left w:val="none" w:sz="0" w:space="0" w:color="auto"/>
        <w:bottom w:val="none" w:sz="0" w:space="0" w:color="auto"/>
        <w:right w:val="none" w:sz="0" w:space="0" w:color="auto"/>
      </w:divBdr>
      <w:divsChild>
        <w:div w:id="1846894008">
          <w:marLeft w:val="0"/>
          <w:marRight w:val="0"/>
          <w:marTop w:val="0"/>
          <w:marBottom w:val="0"/>
          <w:divBdr>
            <w:top w:val="none" w:sz="0" w:space="0" w:color="auto"/>
            <w:left w:val="none" w:sz="0" w:space="0" w:color="auto"/>
            <w:bottom w:val="none" w:sz="0" w:space="0" w:color="auto"/>
            <w:right w:val="none" w:sz="0" w:space="0" w:color="auto"/>
          </w:divBdr>
          <w:divsChild>
            <w:div w:id="1453742249">
              <w:marLeft w:val="0"/>
              <w:marRight w:val="0"/>
              <w:marTop w:val="0"/>
              <w:marBottom w:val="0"/>
              <w:divBdr>
                <w:top w:val="none" w:sz="0" w:space="0" w:color="auto"/>
                <w:left w:val="none" w:sz="0" w:space="0" w:color="auto"/>
                <w:bottom w:val="none" w:sz="0" w:space="0" w:color="auto"/>
                <w:right w:val="none" w:sz="0" w:space="0" w:color="auto"/>
              </w:divBdr>
              <w:divsChild>
                <w:div w:id="1349911574">
                  <w:marLeft w:val="0"/>
                  <w:marRight w:val="0"/>
                  <w:marTop w:val="0"/>
                  <w:marBottom w:val="0"/>
                  <w:divBdr>
                    <w:top w:val="none" w:sz="0" w:space="0" w:color="auto"/>
                    <w:left w:val="none" w:sz="0" w:space="0" w:color="auto"/>
                    <w:bottom w:val="none" w:sz="0" w:space="0" w:color="auto"/>
                    <w:right w:val="none" w:sz="0" w:space="0" w:color="auto"/>
                  </w:divBdr>
                  <w:divsChild>
                    <w:div w:id="180816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19083">
          <w:marLeft w:val="0"/>
          <w:marRight w:val="0"/>
          <w:marTop w:val="0"/>
          <w:marBottom w:val="0"/>
          <w:divBdr>
            <w:top w:val="none" w:sz="0" w:space="0" w:color="auto"/>
            <w:left w:val="none" w:sz="0" w:space="0" w:color="auto"/>
            <w:bottom w:val="none" w:sz="0" w:space="0" w:color="auto"/>
            <w:right w:val="none" w:sz="0" w:space="0" w:color="auto"/>
          </w:divBdr>
          <w:divsChild>
            <w:div w:id="191921725">
              <w:marLeft w:val="0"/>
              <w:marRight w:val="0"/>
              <w:marTop w:val="0"/>
              <w:marBottom w:val="0"/>
              <w:divBdr>
                <w:top w:val="none" w:sz="0" w:space="0" w:color="auto"/>
                <w:left w:val="none" w:sz="0" w:space="0" w:color="auto"/>
                <w:bottom w:val="none" w:sz="0" w:space="0" w:color="auto"/>
                <w:right w:val="none" w:sz="0" w:space="0" w:color="auto"/>
              </w:divBdr>
            </w:div>
            <w:div w:id="64482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662025">
      <w:bodyDiv w:val="1"/>
      <w:marLeft w:val="0"/>
      <w:marRight w:val="0"/>
      <w:marTop w:val="0"/>
      <w:marBottom w:val="0"/>
      <w:divBdr>
        <w:top w:val="none" w:sz="0" w:space="0" w:color="auto"/>
        <w:left w:val="none" w:sz="0" w:space="0" w:color="auto"/>
        <w:bottom w:val="none" w:sz="0" w:space="0" w:color="auto"/>
        <w:right w:val="none" w:sz="0" w:space="0" w:color="auto"/>
      </w:divBdr>
      <w:divsChild>
        <w:div w:id="832717074">
          <w:marLeft w:val="0"/>
          <w:marRight w:val="0"/>
          <w:marTop w:val="200"/>
          <w:marBottom w:val="200"/>
          <w:divBdr>
            <w:top w:val="none" w:sz="0" w:space="0" w:color="auto"/>
            <w:left w:val="none" w:sz="0" w:space="0" w:color="auto"/>
            <w:bottom w:val="none" w:sz="0" w:space="0" w:color="auto"/>
            <w:right w:val="none" w:sz="0" w:space="0" w:color="auto"/>
          </w:divBdr>
          <w:divsChild>
            <w:div w:id="4508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143-700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52726/as.pedagogy/2024.4.5" TargetMode="External"/><Relationship Id="rId4" Type="http://schemas.openxmlformats.org/officeDocument/2006/relationships/settings" Target="settings.xml"/><Relationship Id="rId9" Type="http://schemas.openxmlformats.org/officeDocument/2006/relationships/hyperlink" Target="https://eprints.zu.edu.ua/45222/"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ED4A7-05F7-4E89-B4DC-6F88E1B80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14</Pages>
  <Words>15917</Words>
  <Characters>9073</Characters>
  <Application>Microsoft Office Word</Application>
  <DocSecurity>0</DocSecurity>
  <Lines>75</Lines>
  <Paragraphs>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dc:creator>
  <cp:keywords/>
  <dc:description/>
  <cp:lastModifiedBy>1</cp:lastModifiedBy>
  <cp:revision>18</cp:revision>
  <cp:lastPrinted>2026-04-26T09:15:00Z</cp:lastPrinted>
  <dcterms:created xsi:type="dcterms:W3CDTF">2024-12-16T08:27:00Z</dcterms:created>
  <dcterms:modified xsi:type="dcterms:W3CDTF">2026-04-26T09:15:00Z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0105c8aa677666f5d23903bb07b0b0ebdd2701733ee17dba347c49ba1b54f8e7</vt:lpwstr>
  </property>
</Properties>
</file>